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8FB45D" w14:textId="1A56784D" w:rsidR="00FB3491" w:rsidRPr="00FB3491" w:rsidRDefault="00FB3491" w:rsidP="00FB3491">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10</w:t>
      </w:r>
      <w:r w:rsidRPr="00FB3491">
        <w:rPr>
          <w:rFonts w:cs="Arial"/>
          <w:b/>
          <w:noProof/>
          <w:sz w:val="24"/>
          <w:szCs w:val="24"/>
        </w:rPr>
        <w:fldChar w:fldCharType="end"/>
      </w:r>
      <w:r w:rsidRPr="00FB3491">
        <w:rPr>
          <w:rFonts w:cs="Arial"/>
          <w:b/>
          <w:noProof/>
          <w:sz w:val="24"/>
          <w:szCs w:val="24"/>
        </w:rPr>
        <w:t>7</w:t>
      </w:r>
      <w:r w:rsidRPr="00FB3491">
        <w:rPr>
          <w:rFonts w:cs="Arial"/>
          <w:b/>
          <w:i/>
          <w:noProof/>
          <w:sz w:val="24"/>
          <w:szCs w:val="24"/>
        </w:rPr>
        <w:tab/>
      </w:r>
      <w:r w:rsidR="00385745" w:rsidRPr="00385745">
        <w:rPr>
          <w:rFonts w:cs="Arial"/>
          <w:b/>
          <w:i/>
          <w:noProof/>
          <w:sz w:val="24"/>
          <w:szCs w:val="24"/>
        </w:rPr>
        <w:t>R4-2307815</w:t>
      </w:r>
      <w:bookmarkStart w:id="0" w:name="_GoBack"/>
      <w:bookmarkEnd w:id="0"/>
    </w:p>
    <w:p w14:paraId="6F81E0BB" w14:textId="7D2C690F" w:rsidR="00607FC1" w:rsidRPr="00FB3491" w:rsidRDefault="00FB3491" w:rsidP="00FB3491">
      <w:pPr>
        <w:tabs>
          <w:tab w:val="right" w:pos="9639"/>
        </w:tabs>
        <w:spacing w:after="100" w:afterAutospacing="1"/>
        <w:rPr>
          <w:rFonts w:ascii="Arial" w:eastAsia="MS Mincho" w:hAnsi="Arial" w:cs="Arial"/>
          <w:b/>
          <w:sz w:val="24"/>
          <w:szCs w:val="24"/>
        </w:rPr>
      </w:pPr>
      <w:r w:rsidRPr="00FB3491">
        <w:rPr>
          <w:rFonts w:ascii="Arial" w:hAnsi="Arial" w:cs="Arial"/>
          <w:b/>
          <w:noProof/>
          <w:sz w:val="24"/>
          <w:szCs w:val="24"/>
        </w:rPr>
        <w:t>Incheon, KR, May 22 – May 26, 2023</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47F14034"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203C4B" w:rsidRPr="00164A66">
        <w:rPr>
          <w:rFonts w:ascii="Arial" w:hAnsi="Arial" w:cs="Arial"/>
          <w:color w:val="000000"/>
          <w:sz w:val="22"/>
          <w:lang w:eastAsia="zh-CN"/>
        </w:rPr>
        <w:t>discussion</w:t>
      </w:r>
      <w:r w:rsidR="00C806FE" w:rsidRPr="00164A66">
        <w:rPr>
          <w:rFonts w:ascii="Arial" w:hAnsi="Arial" w:cs="Arial"/>
          <w:color w:val="000000"/>
          <w:sz w:val="22"/>
          <w:lang w:eastAsia="zh-CN"/>
        </w:rPr>
        <w:t xml:space="preserve"> </w:t>
      </w:r>
      <w:r w:rsidR="00640DEC" w:rsidRPr="00164A66">
        <w:rPr>
          <w:rFonts w:ascii="Arial" w:hAnsi="Arial" w:cs="Arial"/>
          <w:color w:val="000000"/>
          <w:sz w:val="22"/>
          <w:lang w:eastAsia="zh-CN"/>
        </w:rPr>
        <w:t xml:space="preserve">on </w:t>
      </w:r>
      <w:r w:rsidR="00961C85" w:rsidRPr="00164A66">
        <w:rPr>
          <w:rFonts w:ascii="Arial" w:hAnsi="Arial" w:cs="Arial"/>
          <w:color w:val="000000"/>
          <w:sz w:val="22"/>
          <w:lang w:eastAsia="zh-CN"/>
        </w:rPr>
        <w:t>8</w:t>
      </w:r>
      <w:r w:rsidR="00495F7A" w:rsidRPr="00164A66">
        <w:rPr>
          <w:rFonts w:ascii="Arial" w:hAnsi="Arial" w:cs="Arial"/>
          <w:color w:val="000000"/>
          <w:sz w:val="22"/>
          <w:lang w:eastAsia="zh-CN"/>
        </w:rPr>
        <w:t xml:space="preserve">Rx </w:t>
      </w:r>
      <w:r w:rsidR="00C51A9B">
        <w:rPr>
          <w:rFonts w:ascii="Arial" w:hAnsi="Arial" w:cs="Arial"/>
          <w:color w:val="000000"/>
          <w:sz w:val="22"/>
          <w:lang w:eastAsia="zh-CN"/>
        </w:rPr>
        <w:t xml:space="preserve">general </w:t>
      </w:r>
      <w:r w:rsidR="00495F7A" w:rsidRPr="00164A66">
        <w:rPr>
          <w:rFonts w:ascii="Arial" w:hAnsi="Arial" w:cs="Arial"/>
          <w:color w:val="000000"/>
          <w:sz w:val="22"/>
          <w:lang w:eastAsia="zh-CN"/>
        </w:rPr>
        <w:t>requirements</w:t>
      </w:r>
    </w:p>
    <w:p w14:paraId="7A3B7539" w14:textId="5F500EE8" w:rsidR="00607FC1" w:rsidRPr="00164A66" w:rsidRDefault="00607FC1" w:rsidP="00685BA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FB3491">
        <w:rPr>
          <w:rFonts w:ascii="Arial" w:eastAsiaTheme="minorEastAsia" w:hAnsi="Arial" w:cs="Arial"/>
          <w:color w:val="000000"/>
          <w:sz w:val="22"/>
          <w:lang w:eastAsia="zh-CN"/>
        </w:rPr>
        <w:t>8</w:t>
      </w:r>
      <w:r w:rsidR="009577B0" w:rsidRPr="00164A66">
        <w:rPr>
          <w:rFonts w:ascii="Arial" w:eastAsiaTheme="minorEastAsia" w:hAnsi="Arial" w:cs="Arial"/>
          <w:color w:val="000000"/>
          <w:sz w:val="22"/>
          <w:lang w:eastAsia="zh-CN"/>
        </w:rPr>
        <w:t>.</w:t>
      </w:r>
      <w:r w:rsidR="00C145BB">
        <w:rPr>
          <w:rFonts w:ascii="Arial" w:eastAsiaTheme="minorEastAsia" w:hAnsi="Arial" w:cs="Arial"/>
          <w:color w:val="000000"/>
          <w:sz w:val="22"/>
          <w:lang w:eastAsia="zh-CN"/>
        </w:rPr>
        <w:t>5.</w:t>
      </w:r>
      <w:r w:rsidR="00FB3491">
        <w:rPr>
          <w:rFonts w:ascii="Arial" w:eastAsiaTheme="minorEastAsia" w:hAnsi="Arial" w:cs="Arial"/>
          <w:color w:val="000000"/>
          <w:sz w:val="22"/>
          <w:lang w:eastAsia="zh-CN"/>
        </w:rPr>
        <w:t>3</w:t>
      </w:r>
      <w:r w:rsidR="009577B0" w:rsidRPr="00164A66">
        <w:rPr>
          <w:rFonts w:ascii="Arial" w:eastAsiaTheme="minorEastAsia" w:hAnsi="Arial" w:cs="Arial"/>
          <w:color w:val="000000"/>
          <w:sz w:val="22"/>
          <w:lang w:eastAsia="zh-CN"/>
        </w:rPr>
        <w:t>.</w:t>
      </w:r>
      <w:r w:rsidR="00F40EB9">
        <w:rPr>
          <w:rFonts w:ascii="Arial" w:eastAsiaTheme="minorEastAsia" w:hAnsi="Arial" w:cs="Arial"/>
          <w:color w:val="000000"/>
          <w:sz w:val="22"/>
          <w:lang w:eastAsia="zh-CN"/>
        </w:rPr>
        <w:t>1</w:t>
      </w:r>
      <w:r w:rsidR="007E76D1" w:rsidRPr="00164A66">
        <w:rPr>
          <w:rFonts w:ascii="Arial" w:eastAsiaTheme="minorEastAsia" w:hAnsi="Arial" w:cs="Arial"/>
          <w:color w:val="000000"/>
          <w:sz w:val="22"/>
          <w:lang w:eastAsia="zh-CN"/>
        </w:rPr>
        <w:t>.</w:t>
      </w:r>
      <w:r w:rsidR="00C51A9B">
        <w:rPr>
          <w:rFonts w:ascii="Arial" w:eastAsiaTheme="minorEastAsia" w:hAnsi="Arial" w:cs="Arial"/>
          <w:color w:val="000000"/>
          <w:sz w:val="22"/>
          <w:lang w:eastAsia="zh-CN"/>
        </w:rPr>
        <w:t>1</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715691A3" w:rsidR="0047148F" w:rsidRPr="004358EC" w:rsidRDefault="00607FC1" w:rsidP="0047148F">
      <w:pPr>
        <w:pStyle w:val="aff8"/>
        <w:keepNext/>
        <w:keepLines/>
        <w:numPr>
          <w:ilvl w:val="0"/>
          <w:numId w:val="1"/>
        </w:numPr>
        <w:pBdr>
          <w:top w:val="single" w:sz="12" w:space="6" w:color="auto"/>
        </w:pBdr>
        <w:spacing w:before="240"/>
        <w:ind w:firstLineChars="0"/>
        <w:outlineLvl w:val="0"/>
        <w:rPr>
          <w:rFonts w:asciiTheme="minorHAnsi" w:eastAsiaTheme="minorEastAsia" w:hAnsiTheme="minorHAnsi" w:cstheme="minorHAnsi"/>
          <w:sz w:val="36"/>
          <w:lang w:eastAsia="zh-CN"/>
        </w:rPr>
      </w:pPr>
      <w:r w:rsidRPr="004358EC">
        <w:rPr>
          <w:rFonts w:asciiTheme="minorHAnsi" w:hAnsiTheme="minorHAnsi" w:cstheme="minorHAnsi"/>
          <w:sz w:val="36"/>
          <w:lang w:eastAsia="ja-JP"/>
        </w:rPr>
        <w:t>Introduction</w:t>
      </w:r>
    </w:p>
    <w:p w14:paraId="2C01C0EB" w14:textId="3FDFC426" w:rsidR="00E37A3A" w:rsidRDefault="00685BAC" w:rsidP="00B56804">
      <w:pPr>
        <w:spacing w:before="60"/>
        <w:jc w:val="both"/>
        <w:rPr>
          <w:lang w:eastAsia="zh-CN"/>
        </w:rPr>
      </w:pPr>
      <w:r w:rsidRPr="00164A66">
        <w:rPr>
          <w:lang w:eastAsia="zh-CN"/>
        </w:rPr>
        <w:t xml:space="preserve">In last RAN4 </w:t>
      </w:r>
      <w:r w:rsidR="009B74AC" w:rsidRPr="00164A66">
        <w:rPr>
          <w:lang w:eastAsia="zh-CN"/>
        </w:rPr>
        <w:t>#</w:t>
      </w:r>
      <w:r w:rsidR="00E20E14" w:rsidRPr="00164A66">
        <w:rPr>
          <w:lang w:eastAsia="zh-CN"/>
        </w:rPr>
        <w:t>10</w:t>
      </w:r>
      <w:r w:rsidR="002B1DF7">
        <w:rPr>
          <w:lang w:eastAsia="zh-CN"/>
        </w:rPr>
        <w:t>6</w:t>
      </w:r>
      <w:r w:rsidR="0049105B">
        <w:rPr>
          <w:lang w:eastAsia="zh-CN"/>
        </w:rPr>
        <w:t>bis-e</w:t>
      </w:r>
      <w:r w:rsidR="00E20E14" w:rsidRPr="00164A66">
        <w:rPr>
          <w:lang w:eastAsia="zh-CN"/>
        </w:rPr>
        <w:t xml:space="preserve"> </w:t>
      </w:r>
      <w:r w:rsidRPr="00164A66">
        <w:rPr>
          <w:lang w:eastAsia="zh-CN"/>
        </w:rPr>
        <w:t xml:space="preserve">meeting, </w:t>
      </w:r>
      <w:r w:rsidR="00961C85" w:rsidRPr="00164A66">
        <w:rPr>
          <w:lang w:eastAsia="zh-CN"/>
        </w:rPr>
        <w:t xml:space="preserve">general </w:t>
      </w:r>
      <w:r w:rsidR="00AD6E70">
        <w:rPr>
          <w:lang w:eastAsia="zh-CN"/>
        </w:rPr>
        <w:t xml:space="preserve">test scope </w:t>
      </w:r>
      <w:r w:rsidR="003A632E" w:rsidRPr="00164A66">
        <w:rPr>
          <w:lang w:eastAsia="zh-CN"/>
        </w:rPr>
        <w:t xml:space="preserve">for </w:t>
      </w:r>
      <w:r w:rsidR="00961C85" w:rsidRPr="00164A66">
        <w:rPr>
          <w:lang w:eastAsia="zh-CN"/>
        </w:rPr>
        <w:t>FR1 8Rx</w:t>
      </w:r>
      <w:r w:rsidR="003A632E" w:rsidRPr="00164A66">
        <w:rPr>
          <w:lang w:eastAsia="zh-CN"/>
        </w:rPr>
        <w:t xml:space="preserve"> </w:t>
      </w:r>
      <w:r w:rsidR="002B1DF7">
        <w:rPr>
          <w:lang w:eastAsia="zh-CN"/>
        </w:rPr>
        <w:t xml:space="preserve">requirements </w:t>
      </w:r>
      <w:r w:rsidR="00D101AE" w:rsidRPr="00164A66">
        <w:rPr>
          <w:lang w:eastAsia="zh-CN"/>
        </w:rPr>
        <w:t>have</w:t>
      </w:r>
      <w:r w:rsidR="00E37A3A" w:rsidRPr="00164A66">
        <w:rPr>
          <w:lang w:eastAsia="zh-CN"/>
        </w:rPr>
        <w:t xml:space="preserve"> </w:t>
      </w:r>
      <w:r w:rsidR="004858E4" w:rsidRPr="00164A66">
        <w:rPr>
          <w:lang w:eastAsia="zh-CN"/>
        </w:rPr>
        <w:t xml:space="preserve">some </w:t>
      </w:r>
      <w:r w:rsidR="00E37A3A" w:rsidRPr="00164A66">
        <w:rPr>
          <w:lang w:eastAsia="zh-CN"/>
        </w:rPr>
        <w:t xml:space="preserve">agreements </w:t>
      </w:r>
      <w:r w:rsidR="00E20E14" w:rsidRPr="00164A66">
        <w:rPr>
          <w:lang w:eastAsia="zh-CN"/>
        </w:rPr>
        <w:t>in WF</w:t>
      </w:r>
      <w:r w:rsidR="001D2619" w:rsidRPr="00164A66">
        <w:rPr>
          <w:lang w:eastAsia="zh-CN"/>
        </w:rPr>
        <w:t xml:space="preserve"> </w:t>
      </w:r>
      <w:r w:rsidR="00203C4B" w:rsidRPr="00164A66">
        <w:rPr>
          <w:lang w:eastAsia="zh-CN"/>
        </w:rPr>
        <w:t xml:space="preserve">[1]. </w:t>
      </w:r>
      <w:r w:rsidR="00CC5356" w:rsidRPr="00164A66">
        <w:rPr>
          <w:lang w:eastAsia="zh-CN"/>
        </w:rPr>
        <w:t xml:space="preserve">In this contribution, we share our </w:t>
      </w:r>
      <w:r w:rsidR="00AC05F7" w:rsidRPr="00164A66">
        <w:rPr>
          <w:lang w:eastAsia="zh-CN"/>
        </w:rPr>
        <w:t xml:space="preserve">views on </w:t>
      </w:r>
      <w:r w:rsidR="0049105B">
        <w:rPr>
          <w:lang w:eastAsia="zh-CN"/>
        </w:rPr>
        <w:t xml:space="preserve">below </w:t>
      </w:r>
      <w:r w:rsidR="006A4D1A" w:rsidRPr="00164A66">
        <w:rPr>
          <w:lang w:eastAsia="zh-CN"/>
        </w:rPr>
        <w:t xml:space="preserve">open issues of </w:t>
      </w:r>
      <w:r w:rsidR="002B1DF7">
        <w:rPr>
          <w:lang w:eastAsia="zh-CN"/>
        </w:rPr>
        <w:t xml:space="preserve">FR1 </w:t>
      </w:r>
      <w:r w:rsidR="00AD6E70">
        <w:rPr>
          <w:lang w:eastAsia="zh-CN"/>
        </w:rPr>
        <w:t xml:space="preserve">8Rx </w:t>
      </w:r>
      <w:r w:rsidR="006A4D1A" w:rsidRPr="00164A66">
        <w:rPr>
          <w:lang w:eastAsia="zh-CN"/>
        </w:rPr>
        <w:t>requirements</w:t>
      </w:r>
      <w:r w:rsidR="00CC5356" w:rsidRPr="00164A66">
        <w:rPr>
          <w:lang w:eastAsia="zh-CN"/>
        </w:rPr>
        <w:t>.</w:t>
      </w:r>
    </w:p>
    <w:tbl>
      <w:tblPr>
        <w:tblStyle w:val="aff7"/>
        <w:tblW w:w="0" w:type="auto"/>
        <w:tblLook w:val="04A0" w:firstRow="1" w:lastRow="0" w:firstColumn="1" w:lastColumn="0" w:noHBand="0" w:noVBand="1"/>
      </w:tblPr>
      <w:tblGrid>
        <w:gridCol w:w="9631"/>
      </w:tblGrid>
      <w:tr w:rsidR="00D57A2C" w:rsidRPr="0049105B" w14:paraId="6BE14FE0" w14:textId="77777777" w:rsidTr="00D57A2C">
        <w:tc>
          <w:tcPr>
            <w:tcW w:w="9631" w:type="dxa"/>
          </w:tcPr>
          <w:p w14:paraId="2460A168" w14:textId="77777777" w:rsidR="00C51A9B" w:rsidRPr="00C51A9B" w:rsidRDefault="00C51A9B" w:rsidP="00C51A9B">
            <w:pPr>
              <w:spacing w:after="60"/>
              <w:rPr>
                <w:rFonts w:eastAsia="Malgun Gothic"/>
                <w:b/>
                <w:sz w:val="16"/>
                <w:szCs w:val="16"/>
                <w:u w:val="single"/>
                <w:lang w:eastAsia="ko-KR"/>
              </w:rPr>
            </w:pPr>
            <w:r w:rsidRPr="00C51A9B">
              <w:rPr>
                <w:b/>
                <w:sz w:val="16"/>
                <w:szCs w:val="16"/>
                <w:u w:val="single"/>
                <w:lang w:eastAsia="ko-KR"/>
              </w:rPr>
              <w:t>Issue 1-4: Applicability rules for PDSCH</w:t>
            </w:r>
          </w:p>
          <w:p w14:paraId="2A1CCFB3" w14:textId="77777777" w:rsidR="00C51A9B" w:rsidRPr="00C51A9B" w:rsidRDefault="00C51A9B" w:rsidP="00C51A9B">
            <w:pPr>
              <w:pStyle w:val="aff8"/>
              <w:numPr>
                <w:ilvl w:val="1"/>
                <w:numId w:val="5"/>
              </w:numPr>
              <w:overflowPunct/>
              <w:autoSpaceDE/>
              <w:autoSpaceDN/>
              <w:adjustRightInd/>
              <w:spacing w:after="60"/>
              <w:ind w:left="1440" w:firstLineChars="0"/>
              <w:textAlignment w:val="auto"/>
              <w:rPr>
                <w:rFonts w:eastAsia="宋体"/>
                <w:sz w:val="16"/>
                <w:szCs w:val="16"/>
                <w:lang w:eastAsia="zh-CN"/>
              </w:rPr>
            </w:pPr>
            <w:r w:rsidRPr="00C51A9B">
              <w:rPr>
                <w:rFonts w:eastAsia="宋体"/>
                <w:sz w:val="16"/>
                <w:szCs w:val="16"/>
                <w:lang w:eastAsia="zh-CN"/>
              </w:rPr>
              <w:t>Option 1:</w:t>
            </w:r>
          </w:p>
          <w:tbl>
            <w:tblPr>
              <w:tblStyle w:val="aff7"/>
              <w:tblW w:w="0" w:type="auto"/>
              <w:tblInd w:w="279" w:type="dxa"/>
              <w:tblLook w:val="04A0" w:firstRow="1" w:lastRow="0" w:firstColumn="1" w:lastColumn="0" w:noHBand="0" w:noVBand="1"/>
            </w:tblPr>
            <w:tblGrid>
              <w:gridCol w:w="2291"/>
              <w:gridCol w:w="1281"/>
              <w:gridCol w:w="1498"/>
              <w:gridCol w:w="631"/>
              <w:gridCol w:w="3425"/>
            </w:tblGrid>
            <w:tr w:rsidR="00C51A9B" w:rsidRPr="00C51A9B" w14:paraId="56389827" w14:textId="77777777" w:rsidTr="00D42641">
              <w:tc>
                <w:tcPr>
                  <w:tcW w:w="2291" w:type="dxa"/>
                </w:tcPr>
                <w:p w14:paraId="2E58D35B" w14:textId="77777777" w:rsidR="00C51A9B" w:rsidRPr="00C51A9B" w:rsidRDefault="00C51A9B" w:rsidP="00C51A9B">
                  <w:pPr>
                    <w:spacing w:after="60"/>
                    <w:jc w:val="center"/>
                    <w:rPr>
                      <w:rFonts w:eastAsiaTheme="minorEastAsia"/>
                      <w:b/>
                      <w:sz w:val="16"/>
                      <w:szCs w:val="16"/>
                      <w:lang w:val="en-US" w:eastAsia="zh-CN"/>
                    </w:rPr>
                  </w:pPr>
                  <w:r w:rsidRPr="00C51A9B">
                    <w:rPr>
                      <w:rFonts w:eastAsia="华文细黑"/>
                      <w:b/>
                      <w:bCs/>
                      <w:color w:val="000000" w:themeColor="text1"/>
                      <w:kern w:val="24"/>
                      <w:sz w:val="16"/>
                      <w:szCs w:val="16"/>
                      <w:lang w:val="en-US" w:eastAsia="zh-CN"/>
                    </w:rPr>
                    <w:t>Cases</w:t>
                  </w:r>
                </w:p>
              </w:tc>
              <w:tc>
                <w:tcPr>
                  <w:tcW w:w="1281" w:type="dxa"/>
                </w:tcPr>
                <w:p w14:paraId="20B10EEC" w14:textId="77777777" w:rsidR="00C51A9B" w:rsidRPr="00C51A9B" w:rsidRDefault="00C51A9B" w:rsidP="00C51A9B">
                  <w:pPr>
                    <w:spacing w:after="60"/>
                    <w:jc w:val="center"/>
                    <w:rPr>
                      <w:rFonts w:eastAsiaTheme="minorEastAsia"/>
                      <w:b/>
                      <w:sz w:val="16"/>
                      <w:szCs w:val="16"/>
                      <w:lang w:val="en-US" w:eastAsia="zh-CN"/>
                    </w:rPr>
                  </w:pPr>
                  <w:r w:rsidRPr="00C51A9B">
                    <w:rPr>
                      <w:rFonts w:eastAsia="华文细黑"/>
                      <w:b/>
                      <w:bCs/>
                      <w:color w:val="000000" w:themeColor="text1"/>
                      <w:kern w:val="24"/>
                      <w:sz w:val="16"/>
                      <w:szCs w:val="16"/>
                      <w:lang w:val="en-US" w:eastAsia="zh-CN"/>
                    </w:rPr>
                    <w:t>2Rx test in section 5.2.2 in TS 38.101-4</w:t>
                  </w:r>
                </w:p>
              </w:tc>
              <w:tc>
                <w:tcPr>
                  <w:tcW w:w="0" w:type="auto"/>
                </w:tcPr>
                <w:p w14:paraId="43962470" w14:textId="77777777" w:rsidR="00C51A9B" w:rsidRPr="00C51A9B" w:rsidRDefault="00C51A9B" w:rsidP="00C51A9B">
                  <w:pPr>
                    <w:spacing w:after="60"/>
                    <w:jc w:val="center"/>
                    <w:rPr>
                      <w:rFonts w:eastAsiaTheme="minorEastAsia"/>
                      <w:b/>
                      <w:sz w:val="16"/>
                      <w:szCs w:val="16"/>
                      <w:lang w:val="en-US" w:eastAsia="zh-CN"/>
                    </w:rPr>
                  </w:pPr>
                  <w:r w:rsidRPr="00C51A9B">
                    <w:rPr>
                      <w:rFonts w:eastAsia="华文细黑"/>
                      <w:b/>
                      <w:bCs/>
                      <w:color w:val="000000" w:themeColor="text1"/>
                      <w:kern w:val="24"/>
                      <w:sz w:val="16"/>
                      <w:szCs w:val="16"/>
                      <w:lang w:val="en-US" w:eastAsia="zh-CN"/>
                    </w:rPr>
                    <w:t>4Rx test in section 5.2.3 in TS 38.101-4</w:t>
                  </w:r>
                </w:p>
              </w:tc>
              <w:tc>
                <w:tcPr>
                  <w:tcW w:w="0" w:type="auto"/>
                </w:tcPr>
                <w:p w14:paraId="7200B912" w14:textId="77777777" w:rsidR="00C51A9B" w:rsidRPr="00C51A9B" w:rsidRDefault="00C51A9B" w:rsidP="00C51A9B">
                  <w:pPr>
                    <w:spacing w:after="60"/>
                    <w:jc w:val="center"/>
                    <w:rPr>
                      <w:rFonts w:eastAsiaTheme="minorEastAsia"/>
                      <w:b/>
                      <w:sz w:val="16"/>
                      <w:szCs w:val="16"/>
                      <w:lang w:val="en-US" w:eastAsia="zh-CN"/>
                    </w:rPr>
                  </w:pPr>
                  <w:r w:rsidRPr="00C51A9B">
                    <w:rPr>
                      <w:rFonts w:eastAsiaTheme="minorEastAsia"/>
                      <w:b/>
                      <w:sz w:val="16"/>
                      <w:szCs w:val="16"/>
                      <w:lang w:val="en-US" w:eastAsia="zh-CN"/>
                    </w:rPr>
                    <w:t>8RX test</w:t>
                  </w:r>
                </w:p>
              </w:tc>
              <w:tc>
                <w:tcPr>
                  <w:tcW w:w="0" w:type="auto"/>
                </w:tcPr>
                <w:p w14:paraId="20C8E652" w14:textId="77777777" w:rsidR="00C51A9B" w:rsidRPr="00C51A9B" w:rsidRDefault="00C51A9B" w:rsidP="00C51A9B">
                  <w:pPr>
                    <w:spacing w:after="60"/>
                    <w:jc w:val="center"/>
                    <w:rPr>
                      <w:rFonts w:eastAsia="华文细黑"/>
                      <w:b/>
                      <w:bCs/>
                      <w:color w:val="000000" w:themeColor="text1"/>
                      <w:kern w:val="24"/>
                      <w:sz w:val="16"/>
                      <w:szCs w:val="16"/>
                      <w:lang w:val="en-US" w:eastAsia="zh-CN"/>
                    </w:rPr>
                  </w:pPr>
                  <w:r w:rsidRPr="00C51A9B">
                    <w:rPr>
                      <w:rFonts w:eastAsia="华文细黑"/>
                      <w:b/>
                      <w:bCs/>
                      <w:color w:val="000000" w:themeColor="text1"/>
                      <w:kern w:val="24"/>
                      <w:sz w:val="16"/>
                      <w:szCs w:val="16"/>
                      <w:lang w:val="en-US" w:eastAsia="zh-CN"/>
                    </w:rPr>
                    <w:t>Tests skipped</w:t>
                  </w:r>
                </w:p>
              </w:tc>
            </w:tr>
            <w:tr w:rsidR="00C51A9B" w:rsidRPr="00C51A9B" w14:paraId="5415C4C2" w14:textId="77777777" w:rsidTr="00D42641">
              <w:tc>
                <w:tcPr>
                  <w:tcW w:w="2291" w:type="dxa"/>
                </w:tcPr>
                <w:p w14:paraId="5431EB21" w14:textId="77777777" w:rsidR="00C51A9B" w:rsidRPr="00C51A9B" w:rsidRDefault="00C51A9B" w:rsidP="00C51A9B">
                  <w:pPr>
                    <w:spacing w:after="60"/>
                    <w:rPr>
                      <w:rFonts w:eastAsiaTheme="minorEastAsia"/>
                      <w:sz w:val="16"/>
                      <w:szCs w:val="16"/>
                      <w:lang w:val="en-US" w:eastAsia="zh-CN"/>
                    </w:rPr>
                  </w:pPr>
                  <w:r w:rsidRPr="00C51A9B">
                    <w:rPr>
                      <w:rFonts w:eastAsiaTheme="minorEastAsia"/>
                      <w:sz w:val="16"/>
                      <w:szCs w:val="16"/>
                      <w:lang w:val="en-US" w:eastAsia="zh-CN"/>
                    </w:rPr>
                    <w:t>8Rx UE supporting both 2Rx and 4Rx band</w:t>
                  </w:r>
                </w:p>
              </w:tc>
              <w:tc>
                <w:tcPr>
                  <w:tcW w:w="1281" w:type="dxa"/>
                </w:tcPr>
                <w:p w14:paraId="1A163E76" w14:textId="77777777" w:rsidR="00C51A9B" w:rsidRPr="00C51A9B" w:rsidRDefault="00C51A9B" w:rsidP="00C51A9B">
                  <w:pPr>
                    <w:spacing w:after="60"/>
                    <w:jc w:val="center"/>
                    <w:rPr>
                      <w:rFonts w:eastAsiaTheme="minorEastAsia"/>
                      <w:b/>
                      <w:sz w:val="16"/>
                      <w:szCs w:val="16"/>
                      <w:lang w:val="en-US" w:eastAsia="zh-CN"/>
                    </w:rPr>
                  </w:pPr>
                  <w:r w:rsidRPr="00C51A9B">
                    <w:rPr>
                      <w:rFonts w:eastAsia="华文细黑"/>
                      <w:color w:val="000000" w:themeColor="text1"/>
                      <w:kern w:val="24"/>
                      <w:sz w:val="16"/>
                      <w:szCs w:val="16"/>
                      <w:lang w:val="en-US" w:eastAsia="zh-CN"/>
                    </w:rPr>
                    <w:t>×</w:t>
                  </w:r>
                </w:p>
              </w:tc>
              <w:tc>
                <w:tcPr>
                  <w:tcW w:w="0" w:type="auto"/>
                </w:tcPr>
                <w:p w14:paraId="6266F6CD" w14:textId="77777777" w:rsidR="00C51A9B" w:rsidRPr="00C51A9B" w:rsidRDefault="00C51A9B" w:rsidP="00C51A9B">
                  <w:pPr>
                    <w:spacing w:after="60"/>
                    <w:jc w:val="center"/>
                    <w:rPr>
                      <w:rFonts w:eastAsiaTheme="minorEastAsia"/>
                      <w:b/>
                      <w:sz w:val="16"/>
                      <w:szCs w:val="16"/>
                      <w:lang w:val="en-US" w:eastAsia="zh-CN"/>
                    </w:rPr>
                  </w:pPr>
                  <w:r w:rsidRPr="00C51A9B">
                    <w:rPr>
                      <w:rFonts w:eastAsia="华文细黑"/>
                      <w:color w:val="000000" w:themeColor="text1"/>
                      <w:kern w:val="24"/>
                      <w:sz w:val="16"/>
                      <w:szCs w:val="16"/>
                      <w:lang w:val="en-US" w:eastAsia="zh-CN"/>
                    </w:rPr>
                    <w:t>√</w:t>
                  </w:r>
                </w:p>
              </w:tc>
              <w:tc>
                <w:tcPr>
                  <w:tcW w:w="0" w:type="auto"/>
                </w:tcPr>
                <w:p w14:paraId="231710AF" w14:textId="77777777" w:rsidR="00C51A9B" w:rsidRPr="00C51A9B" w:rsidRDefault="00C51A9B" w:rsidP="00C51A9B">
                  <w:pPr>
                    <w:spacing w:after="60"/>
                    <w:jc w:val="center"/>
                    <w:rPr>
                      <w:rFonts w:eastAsiaTheme="minorEastAsia"/>
                      <w:b/>
                      <w:sz w:val="16"/>
                      <w:szCs w:val="16"/>
                      <w:lang w:val="en-US" w:eastAsia="zh-CN"/>
                    </w:rPr>
                  </w:pPr>
                  <w:r w:rsidRPr="00C51A9B">
                    <w:rPr>
                      <w:rFonts w:eastAsia="华文细黑"/>
                      <w:color w:val="000000" w:themeColor="text1"/>
                      <w:kern w:val="24"/>
                      <w:sz w:val="16"/>
                      <w:szCs w:val="16"/>
                      <w:lang w:val="en-US" w:eastAsia="zh-CN"/>
                    </w:rPr>
                    <w:t>√</w:t>
                  </w:r>
                </w:p>
              </w:tc>
              <w:tc>
                <w:tcPr>
                  <w:tcW w:w="0" w:type="auto"/>
                </w:tcPr>
                <w:p w14:paraId="46E7C6DE" w14:textId="77777777" w:rsidR="00C51A9B" w:rsidRPr="00C51A9B" w:rsidRDefault="00C51A9B" w:rsidP="00C51A9B">
                  <w:pPr>
                    <w:pStyle w:val="aff8"/>
                    <w:widowControl w:val="0"/>
                    <w:numPr>
                      <w:ilvl w:val="0"/>
                      <w:numId w:val="21"/>
                    </w:numPr>
                    <w:overflowPunct/>
                    <w:spacing w:after="60"/>
                    <w:ind w:firstLineChars="0"/>
                    <w:contextualSpacing/>
                    <w:textAlignment w:val="auto"/>
                    <w:rPr>
                      <w:rFonts w:eastAsia="华文细黑"/>
                      <w:color w:val="000000" w:themeColor="text1"/>
                      <w:kern w:val="24"/>
                      <w:sz w:val="16"/>
                      <w:szCs w:val="16"/>
                    </w:rPr>
                  </w:pPr>
                  <w:r w:rsidRPr="00C51A9B">
                    <w:rPr>
                      <w:rFonts w:eastAsia="华文细黑"/>
                      <w:color w:val="000000" w:themeColor="text1"/>
                      <w:kern w:val="24"/>
                      <w:sz w:val="16"/>
                      <w:szCs w:val="16"/>
                    </w:rPr>
                    <w:t>Basic Rank2 tests: Test 2-1 and 2-2 in Table 5.2.3.1.1-4 and Table 5.2.3.2.1-4.</w:t>
                  </w:r>
                </w:p>
                <w:p w14:paraId="44C4FC74" w14:textId="77777777" w:rsidR="00C51A9B" w:rsidRPr="00C51A9B" w:rsidRDefault="00C51A9B" w:rsidP="00C51A9B">
                  <w:pPr>
                    <w:pStyle w:val="aff8"/>
                    <w:widowControl w:val="0"/>
                    <w:numPr>
                      <w:ilvl w:val="0"/>
                      <w:numId w:val="21"/>
                    </w:numPr>
                    <w:overflowPunct/>
                    <w:spacing w:after="60"/>
                    <w:ind w:firstLineChars="0"/>
                    <w:contextualSpacing/>
                    <w:textAlignment w:val="auto"/>
                    <w:rPr>
                      <w:rFonts w:eastAsia="华文细黑"/>
                      <w:color w:val="000000" w:themeColor="text1"/>
                      <w:kern w:val="24"/>
                      <w:sz w:val="16"/>
                      <w:szCs w:val="16"/>
                    </w:rPr>
                  </w:pPr>
                  <w:r w:rsidRPr="00C51A9B">
                    <w:rPr>
                      <w:rFonts w:eastAsia="华文细黑"/>
                      <w:color w:val="000000" w:themeColor="text1"/>
                      <w:kern w:val="24"/>
                      <w:sz w:val="16"/>
                      <w:szCs w:val="16"/>
                    </w:rPr>
                    <w:t>Basic Rank4 tests: Test 4-1 in Table 5.2.3.1.1-6 and Table 5.2.3.2.1-6.</w:t>
                  </w:r>
                </w:p>
              </w:tc>
            </w:tr>
            <w:tr w:rsidR="00C51A9B" w:rsidRPr="00C51A9B" w14:paraId="0D50DE2D" w14:textId="77777777" w:rsidTr="00D42641">
              <w:tc>
                <w:tcPr>
                  <w:tcW w:w="2291" w:type="dxa"/>
                </w:tcPr>
                <w:p w14:paraId="622A1F6A" w14:textId="77777777" w:rsidR="00C51A9B" w:rsidRPr="00C51A9B" w:rsidRDefault="00C51A9B" w:rsidP="00C51A9B">
                  <w:pPr>
                    <w:spacing w:after="60"/>
                    <w:rPr>
                      <w:rFonts w:eastAsiaTheme="minorEastAsia"/>
                      <w:b/>
                      <w:sz w:val="16"/>
                      <w:szCs w:val="16"/>
                      <w:lang w:val="en-US" w:eastAsia="zh-CN"/>
                    </w:rPr>
                  </w:pPr>
                  <w:r w:rsidRPr="00C51A9B">
                    <w:rPr>
                      <w:rFonts w:eastAsiaTheme="minorEastAsia"/>
                      <w:sz w:val="16"/>
                      <w:szCs w:val="16"/>
                      <w:lang w:val="en-US" w:eastAsia="zh-CN"/>
                    </w:rPr>
                    <w:t>8Rx UE supporting  4Rx band but not  supporting 2Rx band</w:t>
                  </w:r>
                </w:p>
              </w:tc>
              <w:tc>
                <w:tcPr>
                  <w:tcW w:w="1281" w:type="dxa"/>
                </w:tcPr>
                <w:p w14:paraId="050416A7" w14:textId="77777777" w:rsidR="00C51A9B" w:rsidRPr="00C51A9B" w:rsidRDefault="00C51A9B" w:rsidP="00C51A9B">
                  <w:pPr>
                    <w:spacing w:after="60"/>
                    <w:jc w:val="center"/>
                    <w:rPr>
                      <w:rFonts w:eastAsiaTheme="minorEastAsia"/>
                      <w:b/>
                      <w:sz w:val="16"/>
                      <w:szCs w:val="16"/>
                      <w:lang w:val="en-US" w:eastAsia="zh-CN"/>
                    </w:rPr>
                  </w:pPr>
                  <w:r w:rsidRPr="00C51A9B">
                    <w:rPr>
                      <w:rFonts w:eastAsia="华文细黑"/>
                      <w:color w:val="000000" w:themeColor="text1"/>
                      <w:kern w:val="24"/>
                      <w:sz w:val="16"/>
                      <w:szCs w:val="16"/>
                      <w:lang w:val="en-US" w:eastAsia="zh-CN"/>
                    </w:rPr>
                    <w:t>×</w:t>
                  </w:r>
                </w:p>
              </w:tc>
              <w:tc>
                <w:tcPr>
                  <w:tcW w:w="0" w:type="auto"/>
                </w:tcPr>
                <w:p w14:paraId="08E5C2CA" w14:textId="77777777" w:rsidR="00C51A9B" w:rsidRPr="00C51A9B" w:rsidRDefault="00C51A9B" w:rsidP="00C51A9B">
                  <w:pPr>
                    <w:spacing w:after="60"/>
                    <w:jc w:val="center"/>
                    <w:rPr>
                      <w:rFonts w:eastAsiaTheme="minorEastAsia"/>
                      <w:b/>
                      <w:sz w:val="16"/>
                      <w:szCs w:val="16"/>
                      <w:lang w:val="en-US" w:eastAsia="zh-CN"/>
                    </w:rPr>
                  </w:pPr>
                  <w:r w:rsidRPr="00C51A9B">
                    <w:rPr>
                      <w:rFonts w:eastAsia="华文细黑"/>
                      <w:color w:val="000000" w:themeColor="text1"/>
                      <w:kern w:val="24"/>
                      <w:sz w:val="16"/>
                      <w:szCs w:val="16"/>
                      <w:lang w:val="en-US" w:eastAsia="zh-CN"/>
                    </w:rPr>
                    <w:t>√</w:t>
                  </w:r>
                </w:p>
              </w:tc>
              <w:tc>
                <w:tcPr>
                  <w:tcW w:w="0" w:type="auto"/>
                </w:tcPr>
                <w:p w14:paraId="716E62BF" w14:textId="77777777" w:rsidR="00C51A9B" w:rsidRPr="00C51A9B" w:rsidRDefault="00C51A9B" w:rsidP="00C51A9B">
                  <w:pPr>
                    <w:spacing w:after="60"/>
                    <w:jc w:val="center"/>
                    <w:rPr>
                      <w:rFonts w:eastAsiaTheme="minorEastAsia"/>
                      <w:b/>
                      <w:sz w:val="16"/>
                      <w:szCs w:val="16"/>
                      <w:lang w:val="en-US" w:eastAsia="zh-CN"/>
                    </w:rPr>
                  </w:pPr>
                  <w:r w:rsidRPr="00C51A9B">
                    <w:rPr>
                      <w:rFonts w:eastAsia="华文细黑"/>
                      <w:color w:val="000000" w:themeColor="text1"/>
                      <w:kern w:val="24"/>
                      <w:sz w:val="16"/>
                      <w:szCs w:val="16"/>
                      <w:lang w:val="en-US" w:eastAsia="zh-CN"/>
                    </w:rPr>
                    <w:t>√</w:t>
                  </w:r>
                </w:p>
              </w:tc>
              <w:tc>
                <w:tcPr>
                  <w:tcW w:w="0" w:type="auto"/>
                </w:tcPr>
                <w:p w14:paraId="32CF2F66" w14:textId="77777777" w:rsidR="00C51A9B" w:rsidRPr="00C51A9B" w:rsidRDefault="00C51A9B" w:rsidP="00C51A9B">
                  <w:pPr>
                    <w:pStyle w:val="aff8"/>
                    <w:widowControl w:val="0"/>
                    <w:numPr>
                      <w:ilvl w:val="0"/>
                      <w:numId w:val="21"/>
                    </w:numPr>
                    <w:overflowPunct/>
                    <w:spacing w:after="60"/>
                    <w:ind w:firstLineChars="0"/>
                    <w:contextualSpacing/>
                    <w:textAlignment w:val="auto"/>
                    <w:rPr>
                      <w:rFonts w:eastAsia="华文细黑"/>
                      <w:color w:val="000000" w:themeColor="text1"/>
                      <w:kern w:val="24"/>
                      <w:sz w:val="16"/>
                      <w:szCs w:val="16"/>
                    </w:rPr>
                  </w:pPr>
                  <w:r w:rsidRPr="00C51A9B">
                    <w:rPr>
                      <w:rFonts w:eastAsia="华文细黑"/>
                      <w:color w:val="000000" w:themeColor="text1"/>
                      <w:kern w:val="24"/>
                      <w:sz w:val="16"/>
                      <w:szCs w:val="16"/>
                    </w:rPr>
                    <w:t>Basic Rank2 tests: Test 2-1 and 2-2 in Table 5.2.3.1.1-4 and Table 5.2.3.2.1-4.</w:t>
                  </w:r>
                </w:p>
                <w:p w14:paraId="515A3931" w14:textId="77777777" w:rsidR="00C51A9B" w:rsidRPr="00C51A9B" w:rsidRDefault="00C51A9B" w:rsidP="00C51A9B">
                  <w:pPr>
                    <w:pStyle w:val="aff8"/>
                    <w:widowControl w:val="0"/>
                    <w:numPr>
                      <w:ilvl w:val="0"/>
                      <w:numId w:val="21"/>
                    </w:numPr>
                    <w:overflowPunct/>
                    <w:spacing w:after="60"/>
                    <w:ind w:firstLineChars="0"/>
                    <w:contextualSpacing/>
                    <w:textAlignment w:val="auto"/>
                    <w:rPr>
                      <w:rFonts w:eastAsia="华文细黑"/>
                      <w:color w:val="000000" w:themeColor="text1"/>
                      <w:kern w:val="24"/>
                      <w:sz w:val="16"/>
                      <w:szCs w:val="16"/>
                    </w:rPr>
                  </w:pPr>
                  <w:r w:rsidRPr="00C51A9B">
                    <w:rPr>
                      <w:rFonts w:eastAsia="华文细黑"/>
                      <w:color w:val="000000" w:themeColor="text1"/>
                      <w:kern w:val="24"/>
                      <w:sz w:val="16"/>
                      <w:szCs w:val="16"/>
                    </w:rPr>
                    <w:t>Basic Rank4 tests: Test 4-1 in Table 5.2.3.1.1-6 and Table 5.2.3.2.1-6.</w:t>
                  </w:r>
                </w:p>
              </w:tc>
            </w:tr>
            <w:tr w:rsidR="00C51A9B" w:rsidRPr="00C51A9B" w14:paraId="6329FCCE" w14:textId="77777777" w:rsidTr="00D42641">
              <w:tc>
                <w:tcPr>
                  <w:tcW w:w="2291" w:type="dxa"/>
                </w:tcPr>
                <w:p w14:paraId="726821DC" w14:textId="77777777" w:rsidR="00C51A9B" w:rsidRPr="00C51A9B" w:rsidRDefault="00C51A9B" w:rsidP="00C51A9B">
                  <w:pPr>
                    <w:spacing w:after="60"/>
                    <w:rPr>
                      <w:rFonts w:eastAsiaTheme="minorEastAsia"/>
                      <w:b/>
                      <w:sz w:val="16"/>
                      <w:szCs w:val="16"/>
                      <w:lang w:val="en-US" w:eastAsia="zh-CN"/>
                    </w:rPr>
                  </w:pPr>
                  <w:r w:rsidRPr="00C51A9B">
                    <w:rPr>
                      <w:rFonts w:eastAsiaTheme="minorEastAsia"/>
                      <w:sz w:val="16"/>
                      <w:szCs w:val="16"/>
                      <w:lang w:val="en-US" w:eastAsia="zh-CN"/>
                    </w:rPr>
                    <w:t>8Rx UE supporting 2Rx band but not supporting 4Rx band</w:t>
                  </w:r>
                </w:p>
              </w:tc>
              <w:tc>
                <w:tcPr>
                  <w:tcW w:w="1281" w:type="dxa"/>
                </w:tcPr>
                <w:p w14:paraId="1FE7F9FF" w14:textId="77777777" w:rsidR="00C51A9B" w:rsidRPr="00C51A9B" w:rsidRDefault="00C51A9B" w:rsidP="00C51A9B">
                  <w:pPr>
                    <w:spacing w:after="60"/>
                    <w:jc w:val="center"/>
                    <w:rPr>
                      <w:rFonts w:eastAsiaTheme="minorEastAsia"/>
                      <w:b/>
                      <w:sz w:val="16"/>
                      <w:szCs w:val="16"/>
                      <w:lang w:val="en-US" w:eastAsia="zh-CN"/>
                    </w:rPr>
                  </w:pPr>
                  <w:r w:rsidRPr="00C51A9B">
                    <w:rPr>
                      <w:rFonts w:eastAsia="华文细黑"/>
                      <w:color w:val="000000" w:themeColor="text1"/>
                      <w:kern w:val="24"/>
                      <w:sz w:val="16"/>
                      <w:szCs w:val="16"/>
                      <w:lang w:val="en-US" w:eastAsia="zh-CN"/>
                    </w:rPr>
                    <w:t>√</w:t>
                  </w:r>
                </w:p>
              </w:tc>
              <w:tc>
                <w:tcPr>
                  <w:tcW w:w="0" w:type="auto"/>
                </w:tcPr>
                <w:p w14:paraId="216E75E5" w14:textId="77777777" w:rsidR="00C51A9B" w:rsidRPr="00C51A9B" w:rsidRDefault="00C51A9B" w:rsidP="00C51A9B">
                  <w:pPr>
                    <w:spacing w:after="60"/>
                    <w:jc w:val="center"/>
                    <w:rPr>
                      <w:rFonts w:eastAsiaTheme="minorEastAsia"/>
                      <w:b/>
                      <w:sz w:val="16"/>
                      <w:szCs w:val="16"/>
                      <w:lang w:val="en-US" w:eastAsia="zh-CN"/>
                    </w:rPr>
                  </w:pPr>
                  <w:r w:rsidRPr="00C51A9B">
                    <w:rPr>
                      <w:rFonts w:eastAsia="华文细黑"/>
                      <w:color w:val="000000" w:themeColor="text1"/>
                      <w:kern w:val="24"/>
                      <w:sz w:val="16"/>
                      <w:szCs w:val="16"/>
                      <w:lang w:val="en-US" w:eastAsia="zh-CN"/>
                    </w:rPr>
                    <w:t>×</w:t>
                  </w:r>
                </w:p>
              </w:tc>
              <w:tc>
                <w:tcPr>
                  <w:tcW w:w="0" w:type="auto"/>
                </w:tcPr>
                <w:p w14:paraId="25AD85E5" w14:textId="77777777" w:rsidR="00C51A9B" w:rsidRPr="00C51A9B" w:rsidRDefault="00C51A9B" w:rsidP="00C51A9B">
                  <w:pPr>
                    <w:spacing w:after="60"/>
                    <w:jc w:val="center"/>
                    <w:rPr>
                      <w:rFonts w:eastAsiaTheme="minorEastAsia"/>
                      <w:b/>
                      <w:sz w:val="16"/>
                      <w:szCs w:val="16"/>
                      <w:lang w:val="en-US" w:eastAsia="zh-CN"/>
                    </w:rPr>
                  </w:pPr>
                  <w:r w:rsidRPr="00C51A9B">
                    <w:rPr>
                      <w:rFonts w:eastAsia="华文细黑"/>
                      <w:color w:val="000000" w:themeColor="text1"/>
                      <w:kern w:val="24"/>
                      <w:sz w:val="16"/>
                      <w:szCs w:val="16"/>
                      <w:lang w:val="en-US" w:eastAsia="zh-CN"/>
                    </w:rPr>
                    <w:t>√</w:t>
                  </w:r>
                </w:p>
              </w:tc>
              <w:tc>
                <w:tcPr>
                  <w:tcW w:w="0" w:type="auto"/>
                </w:tcPr>
                <w:p w14:paraId="0CF66269" w14:textId="77777777" w:rsidR="00C51A9B" w:rsidRPr="00C51A9B" w:rsidRDefault="00C51A9B" w:rsidP="00C51A9B">
                  <w:pPr>
                    <w:pStyle w:val="aff8"/>
                    <w:widowControl w:val="0"/>
                    <w:numPr>
                      <w:ilvl w:val="0"/>
                      <w:numId w:val="21"/>
                    </w:numPr>
                    <w:overflowPunct/>
                    <w:spacing w:after="60"/>
                    <w:ind w:firstLineChars="0"/>
                    <w:contextualSpacing/>
                    <w:textAlignment w:val="auto"/>
                    <w:rPr>
                      <w:rFonts w:eastAsia="华文细黑"/>
                      <w:color w:val="000000" w:themeColor="text1"/>
                      <w:kern w:val="24"/>
                      <w:sz w:val="16"/>
                      <w:szCs w:val="16"/>
                    </w:rPr>
                  </w:pPr>
                  <w:r w:rsidRPr="00C51A9B">
                    <w:rPr>
                      <w:rFonts w:eastAsia="华文细黑"/>
                      <w:color w:val="000000" w:themeColor="text1"/>
                      <w:kern w:val="24"/>
                      <w:sz w:val="16"/>
                      <w:szCs w:val="16"/>
                    </w:rPr>
                    <w:t xml:space="preserve">Basic Rank2 tests: Test 2-1 and 2-2 in Table 5.2.2.1.1-4 and Table 5.2.2.2.1-4 </w:t>
                  </w:r>
                </w:p>
              </w:tc>
            </w:tr>
            <w:tr w:rsidR="00C51A9B" w:rsidRPr="00C51A9B" w14:paraId="0F8E6047" w14:textId="77777777" w:rsidTr="00D42641">
              <w:tc>
                <w:tcPr>
                  <w:tcW w:w="2291" w:type="dxa"/>
                </w:tcPr>
                <w:p w14:paraId="5CD4608C" w14:textId="77777777" w:rsidR="00C51A9B" w:rsidRPr="00C51A9B" w:rsidRDefault="00C51A9B" w:rsidP="00C51A9B">
                  <w:pPr>
                    <w:spacing w:after="60"/>
                    <w:rPr>
                      <w:rFonts w:eastAsiaTheme="minorEastAsia"/>
                      <w:b/>
                      <w:sz w:val="16"/>
                      <w:szCs w:val="16"/>
                      <w:lang w:val="en-US" w:eastAsia="zh-CN"/>
                    </w:rPr>
                  </w:pPr>
                  <w:r w:rsidRPr="00C51A9B">
                    <w:rPr>
                      <w:rFonts w:eastAsiaTheme="minorEastAsia"/>
                      <w:sz w:val="16"/>
                      <w:szCs w:val="16"/>
                      <w:lang w:val="en-US" w:eastAsia="zh-CN"/>
                    </w:rPr>
                    <w:t>8Rx UE not supporting  both 2Rx band and  4Rx band</w:t>
                  </w:r>
                </w:p>
              </w:tc>
              <w:tc>
                <w:tcPr>
                  <w:tcW w:w="1281" w:type="dxa"/>
                </w:tcPr>
                <w:p w14:paraId="5A88C269" w14:textId="77777777" w:rsidR="00C51A9B" w:rsidRPr="00C51A9B" w:rsidRDefault="00C51A9B" w:rsidP="00C51A9B">
                  <w:pPr>
                    <w:spacing w:after="60"/>
                    <w:jc w:val="center"/>
                    <w:rPr>
                      <w:rFonts w:eastAsiaTheme="minorEastAsia"/>
                      <w:b/>
                      <w:sz w:val="16"/>
                      <w:szCs w:val="16"/>
                      <w:lang w:val="en-US" w:eastAsia="zh-CN"/>
                    </w:rPr>
                  </w:pPr>
                  <w:r w:rsidRPr="00C51A9B">
                    <w:rPr>
                      <w:rFonts w:eastAsia="华文细黑"/>
                      <w:color w:val="000000" w:themeColor="text1"/>
                      <w:kern w:val="24"/>
                      <w:sz w:val="16"/>
                      <w:szCs w:val="16"/>
                      <w:lang w:val="en-US" w:eastAsia="zh-CN"/>
                    </w:rPr>
                    <w:t>×</w:t>
                  </w:r>
                </w:p>
              </w:tc>
              <w:tc>
                <w:tcPr>
                  <w:tcW w:w="0" w:type="auto"/>
                </w:tcPr>
                <w:p w14:paraId="4B971108" w14:textId="77777777" w:rsidR="00C51A9B" w:rsidRPr="00C51A9B" w:rsidRDefault="00C51A9B" w:rsidP="00C51A9B">
                  <w:pPr>
                    <w:spacing w:after="60"/>
                    <w:jc w:val="center"/>
                    <w:rPr>
                      <w:rFonts w:eastAsiaTheme="minorEastAsia"/>
                      <w:b/>
                      <w:sz w:val="16"/>
                      <w:szCs w:val="16"/>
                      <w:lang w:val="en-US" w:eastAsia="zh-CN"/>
                    </w:rPr>
                  </w:pPr>
                  <w:r w:rsidRPr="00C51A9B">
                    <w:rPr>
                      <w:rFonts w:eastAsia="华文细黑"/>
                      <w:color w:val="000000" w:themeColor="text1"/>
                      <w:kern w:val="24"/>
                      <w:sz w:val="16"/>
                      <w:szCs w:val="16"/>
                      <w:lang w:val="en-US" w:eastAsia="zh-CN"/>
                    </w:rPr>
                    <w:t>√</w:t>
                  </w:r>
                </w:p>
              </w:tc>
              <w:tc>
                <w:tcPr>
                  <w:tcW w:w="0" w:type="auto"/>
                </w:tcPr>
                <w:p w14:paraId="7D754668" w14:textId="77777777" w:rsidR="00C51A9B" w:rsidRPr="00C51A9B" w:rsidRDefault="00C51A9B" w:rsidP="00C51A9B">
                  <w:pPr>
                    <w:spacing w:after="60"/>
                    <w:jc w:val="center"/>
                    <w:rPr>
                      <w:rFonts w:eastAsiaTheme="minorEastAsia"/>
                      <w:b/>
                      <w:sz w:val="16"/>
                      <w:szCs w:val="16"/>
                      <w:lang w:val="en-US" w:eastAsia="zh-CN"/>
                    </w:rPr>
                  </w:pPr>
                  <w:r w:rsidRPr="00C51A9B">
                    <w:rPr>
                      <w:rFonts w:eastAsia="华文细黑"/>
                      <w:color w:val="000000" w:themeColor="text1"/>
                      <w:kern w:val="24"/>
                      <w:sz w:val="16"/>
                      <w:szCs w:val="16"/>
                      <w:lang w:val="en-US" w:eastAsia="zh-CN"/>
                    </w:rPr>
                    <w:t>√</w:t>
                  </w:r>
                </w:p>
              </w:tc>
              <w:tc>
                <w:tcPr>
                  <w:tcW w:w="0" w:type="auto"/>
                </w:tcPr>
                <w:p w14:paraId="171AF035" w14:textId="77777777" w:rsidR="00C51A9B" w:rsidRPr="00C51A9B" w:rsidRDefault="00C51A9B" w:rsidP="00C51A9B">
                  <w:pPr>
                    <w:pStyle w:val="aff8"/>
                    <w:widowControl w:val="0"/>
                    <w:numPr>
                      <w:ilvl w:val="0"/>
                      <w:numId w:val="21"/>
                    </w:numPr>
                    <w:overflowPunct/>
                    <w:spacing w:after="60"/>
                    <w:ind w:firstLineChars="0"/>
                    <w:contextualSpacing/>
                    <w:textAlignment w:val="auto"/>
                    <w:rPr>
                      <w:rFonts w:eastAsia="华文细黑"/>
                      <w:color w:val="000000" w:themeColor="text1"/>
                      <w:kern w:val="24"/>
                      <w:sz w:val="16"/>
                      <w:szCs w:val="16"/>
                    </w:rPr>
                  </w:pPr>
                  <w:r w:rsidRPr="00C51A9B">
                    <w:rPr>
                      <w:rFonts w:eastAsia="华文细黑"/>
                      <w:color w:val="000000" w:themeColor="text1"/>
                      <w:kern w:val="24"/>
                      <w:sz w:val="16"/>
                      <w:szCs w:val="16"/>
                    </w:rPr>
                    <w:t>Basic Rank2 tests: Test 2-1 and 2-2 in Table 5.2.3.1.1-4 and Table 5.2.3.2.1-4.</w:t>
                  </w:r>
                </w:p>
                <w:p w14:paraId="7F7DCE6F" w14:textId="77777777" w:rsidR="00C51A9B" w:rsidRPr="00C51A9B" w:rsidRDefault="00C51A9B" w:rsidP="00C51A9B">
                  <w:pPr>
                    <w:pStyle w:val="aff8"/>
                    <w:widowControl w:val="0"/>
                    <w:numPr>
                      <w:ilvl w:val="0"/>
                      <w:numId w:val="21"/>
                    </w:numPr>
                    <w:overflowPunct/>
                    <w:spacing w:after="60"/>
                    <w:ind w:firstLineChars="0"/>
                    <w:contextualSpacing/>
                    <w:textAlignment w:val="auto"/>
                    <w:rPr>
                      <w:rFonts w:eastAsia="华文细黑"/>
                      <w:color w:val="000000" w:themeColor="text1"/>
                      <w:kern w:val="24"/>
                      <w:sz w:val="16"/>
                      <w:szCs w:val="16"/>
                    </w:rPr>
                  </w:pPr>
                  <w:r w:rsidRPr="00C51A9B">
                    <w:rPr>
                      <w:rFonts w:eastAsia="华文细黑"/>
                      <w:color w:val="000000" w:themeColor="text1"/>
                      <w:kern w:val="24"/>
                      <w:sz w:val="16"/>
                      <w:szCs w:val="16"/>
                    </w:rPr>
                    <w:t>Basic Rank4 tests: Test 4-1 in Table 5.2.3.1.1-6 and Table 5.2.3.2.1-6.</w:t>
                  </w:r>
                </w:p>
                <w:p w14:paraId="18656679" w14:textId="77777777" w:rsidR="00C51A9B" w:rsidRPr="00C51A9B" w:rsidRDefault="00C51A9B" w:rsidP="00C51A9B">
                  <w:pPr>
                    <w:pStyle w:val="aff8"/>
                    <w:widowControl w:val="0"/>
                    <w:numPr>
                      <w:ilvl w:val="0"/>
                      <w:numId w:val="21"/>
                    </w:numPr>
                    <w:overflowPunct/>
                    <w:spacing w:after="60"/>
                    <w:ind w:firstLineChars="0"/>
                    <w:contextualSpacing/>
                    <w:textAlignment w:val="auto"/>
                    <w:rPr>
                      <w:rFonts w:eastAsia="华文细黑"/>
                      <w:color w:val="000000" w:themeColor="text1"/>
                      <w:kern w:val="24"/>
                      <w:sz w:val="16"/>
                      <w:szCs w:val="16"/>
                    </w:rPr>
                  </w:pPr>
                  <w:r w:rsidRPr="00C51A9B">
                    <w:rPr>
                      <w:rFonts w:eastAsia="华文细黑"/>
                      <w:color w:val="000000" w:themeColor="text1"/>
                      <w:kern w:val="24"/>
                      <w:sz w:val="16"/>
                      <w:szCs w:val="16"/>
                    </w:rPr>
                    <w:t>Enhanced Receiver Type 1 test: Test 5-1 in Table 5.2.3.1.1-7 and Table 5.2.3.2.1-7</w:t>
                  </w:r>
                </w:p>
                <w:p w14:paraId="0518E409" w14:textId="77777777" w:rsidR="00C51A9B" w:rsidRPr="00C51A9B" w:rsidRDefault="00C51A9B" w:rsidP="00C51A9B">
                  <w:pPr>
                    <w:pStyle w:val="aff8"/>
                    <w:widowControl w:val="0"/>
                    <w:numPr>
                      <w:ilvl w:val="0"/>
                      <w:numId w:val="21"/>
                    </w:numPr>
                    <w:overflowPunct/>
                    <w:spacing w:after="60"/>
                    <w:ind w:firstLineChars="0"/>
                    <w:contextualSpacing/>
                    <w:textAlignment w:val="auto"/>
                    <w:rPr>
                      <w:rFonts w:eastAsia="华文细黑"/>
                      <w:color w:val="000000" w:themeColor="text1"/>
                      <w:kern w:val="24"/>
                      <w:sz w:val="16"/>
                      <w:szCs w:val="16"/>
                    </w:rPr>
                  </w:pPr>
                  <w:r w:rsidRPr="00C51A9B">
                    <w:rPr>
                      <w:rFonts w:eastAsia="华文细黑"/>
                      <w:color w:val="000000" w:themeColor="text1"/>
                      <w:kern w:val="24"/>
                      <w:sz w:val="16"/>
                      <w:szCs w:val="16"/>
                    </w:rPr>
                    <w:t>MMSE-IRC with inter cell interference: All cases in section 5.2.3.1.15 and  5.2.3.2.16</w:t>
                  </w:r>
                </w:p>
                <w:p w14:paraId="26F0E9F7" w14:textId="77777777" w:rsidR="00C51A9B" w:rsidRPr="00C51A9B" w:rsidRDefault="00C51A9B" w:rsidP="00C51A9B">
                  <w:pPr>
                    <w:pStyle w:val="aff8"/>
                    <w:widowControl w:val="0"/>
                    <w:numPr>
                      <w:ilvl w:val="0"/>
                      <w:numId w:val="21"/>
                    </w:numPr>
                    <w:overflowPunct/>
                    <w:spacing w:after="60"/>
                    <w:ind w:firstLineChars="0"/>
                    <w:contextualSpacing/>
                    <w:textAlignment w:val="auto"/>
                    <w:rPr>
                      <w:rFonts w:eastAsia="华文细黑"/>
                      <w:color w:val="000000" w:themeColor="text1"/>
                      <w:kern w:val="24"/>
                      <w:sz w:val="16"/>
                      <w:szCs w:val="16"/>
                    </w:rPr>
                  </w:pPr>
                  <w:r w:rsidRPr="00C51A9B">
                    <w:rPr>
                      <w:rFonts w:eastAsia="华文细黑"/>
                      <w:color w:val="000000" w:themeColor="text1"/>
                      <w:kern w:val="24"/>
                      <w:sz w:val="16"/>
                      <w:szCs w:val="16"/>
                    </w:rPr>
                    <w:t>MMSE-IRC with intra cell inter user interference: All cases in section 5.2.3.1.16 and  5.2.3.2.17</w:t>
                  </w:r>
                </w:p>
                <w:p w14:paraId="034C6128" w14:textId="77777777" w:rsidR="00C51A9B" w:rsidRPr="00C51A9B" w:rsidRDefault="00C51A9B" w:rsidP="00C51A9B">
                  <w:pPr>
                    <w:pStyle w:val="aff8"/>
                    <w:widowControl w:val="0"/>
                    <w:numPr>
                      <w:ilvl w:val="0"/>
                      <w:numId w:val="21"/>
                    </w:numPr>
                    <w:overflowPunct/>
                    <w:spacing w:after="60"/>
                    <w:ind w:firstLineChars="0"/>
                    <w:contextualSpacing/>
                    <w:textAlignment w:val="auto"/>
                    <w:rPr>
                      <w:rFonts w:eastAsia="华文细黑"/>
                      <w:color w:val="000000" w:themeColor="text1"/>
                      <w:kern w:val="24"/>
                      <w:sz w:val="16"/>
                      <w:szCs w:val="16"/>
                    </w:rPr>
                  </w:pPr>
                  <w:r w:rsidRPr="00C51A9B">
                    <w:rPr>
                      <w:rFonts w:eastAsia="华文细黑"/>
                      <w:color w:val="000000" w:themeColor="text1"/>
                      <w:kern w:val="24"/>
                      <w:sz w:val="16"/>
                      <w:szCs w:val="16"/>
                    </w:rPr>
                    <w:t>CRS-IM with scenario 1: All cases in section 5.2.3.1.17 and  5.2.3.2.18</w:t>
                  </w:r>
                </w:p>
                <w:p w14:paraId="2437E664" w14:textId="77777777" w:rsidR="00C51A9B" w:rsidRPr="00C51A9B" w:rsidRDefault="00C51A9B" w:rsidP="00C51A9B">
                  <w:pPr>
                    <w:pStyle w:val="aff8"/>
                    <w:widowControl w:val="0"/>
                    <w:numPr>
                      <w:ilvl w:val="0"/>
                      <w:numId w:val="21"/>
                    </w:numPr>
                    <w:overflowPunct/>
                    <w:spacing w:after="60"/>
                    <w:ind w:firstLineChars="0"/>
                    <w:contextualSpacing/>
                    <w:textAlignment w:val="auto"/>
                    <w:rPr>
                      <w:rFonts w:eastAsia="华文细黑"/>
                      <w:color w:val="000000" w:themeColor="text1"/>
                      <w:kern w:val="24"/>
                      <w:sz w:val="16"/>
                      <w:szCs w:val="16"/>
                    </w:rPr>
                  </w:pPr>
                  <w:r w:rsidRPr="00C51A9B">
                    <w:rPr>
                      <w:rFonts w:eastAsia="华文细黑"/>
                      <w:color w:val="000000" w:themeColor="text1"/>
                      <w:kern w:val="24"/>
                      <w:sz w:val="16"/>
                      <w:szCs w:val="16"/>
                    </w:rPr>
                    <w:t>CRS-IM with scenario 2: All cases in section 5.2.3.1.18 and  5.2.3.2.19</w:t>
                  </w:r>
                </w:p>
              </w:tc>
            </w:tr>
          </w:tbl>
          <w:p w14:paraId="64103505" w14:textId="77777777" w:rsidR="00C51A9B" w:rsidRPr="00C51A9B" w:rsidRDefault="00C51A9B" w:rsidP="00C51A9B">
            <w:pPr>
              <w:pStyle w:val="aff8"/>
              <w:overflowPunct/>
              <w:autoSpaceDE/>
              <w:autoSpaceDN/>
              <w:adjustRightInd/>
              <w:spacing w:after="60"/>
              <w:ind w:left="1440" w:firstLineChars="0" w:firstLine="0"/>
              <w:textAlignment w:val="auto"/>
              <w:rPr>
                <w:rFonts w:eastAsia="宋体"/>
                <w:sz w:val="16"/>
                <w:szCs w:val="16"/>
                <w:lang w:eastAsia="zh-CN"/>
              </w:rPr>
            </w:pPr>
          </w:p>
          <w:p w14:paraId="5CCEE79E" w14:textId="77777777" w:rsidR="00C51A9B" w:rsidRPr="00C51A9B" w:rsidRDefault="00C51A9B" w:rsidP="00C51A9B">
            <w:pPr>
              <w:spacing w:after="60"/>
              <w:jc w:val="both"/>
              <w:rPr>
                <w:rFonts w:eastAsiaTheme="minorEastAsia"/>
                <w:sz w:val="16"/>
                <w:szCs w:val="16"/>
                <w:lang w:eastAsia="zh-CN"/>
              </w:rPr>
            </w:pPr>
            <w:r w:rsidRPr="00C51A9B">
              <w:rPr>
                <w:rFonts w:eastAsiaTheme="minorEastAsia"/>
                <w:sz w:val="16"/>
                <w:szCs w:val="16"/>
                <w:lang w:eastAsia="zh-CN"/>
              </w:rPr>
              <w:t>Use PDSCH test applicability rules as follows:</w:t>
            </w:r>
          </w:p>
          <w:tbl>
            <w:tblPr>
              <w:tblStyle w:val="aff7"/>
              <w:tblW w:w="0" w:type="auto"/>
              <w:tblLook w:val="04A0" w:firstRow="1" w:lastRow="0" w:firstColumn="1" w:lastColumn="0" w:noHBand="0" w:noVBand="1"/>
            </w:tblPr>
            <w:tblGrid>
              <w:gridCol w:w="9405"/>
            </w:tblGrid>
            <w:tr w:rsidR="00C51A9B" w:rsidRPr="00C51A9B" w14:paraId="64BAF959" w14:textId="77777777" w:rsidTr="0034167B">
              <w:tc>
                <w:tcPr>
                  <w:tcW w:w="9631" w:type="dxa"/>
                </w:tcPr>
                <w:p w14:paraId="08987A55" w14:textId="77777777" w:rsidR="00C51A9B" w:rsidRPr="00C51A9B" w:rsidRDefault="00C51A9B" w:rsidP="00C51A9B">
                  <w:pPr>
                    <w:pStyle w:val="aff8"/>
                    <w:widowControl w:val="0"/>
                    <w:numPr>
                      <w:ilvl w:val="0"/>
                      <w:numId w:val="21"/>
                    </w:numPr>
                    <w:overflowPunct/>
                    <w:spacing w:after="60"/>
                    <w:ind w:leftChars="100" w:left="620" w:firstLineChars="0"/>
                    <w:contextualSpacing/>
                    <w:textAlignment w:val="auto"/>
                    <w:rPr>
                      <w:rFonts w:eastAsia="华文细黑"/>
                      <w:color w:val="000000" w:themeColor="text1"/>
                      <w:kern w:val="24"/>
                      <w:sz w:val="16"/>
                      <w:szCs w:val="16"/>
                    </w:rPr>
                  </w:pPr>
                  <w:r w:rsidRPr="00C51A9B">
                    <w:rPr>
                      <w:rFonts w:eastAsiaTheme="minorEastAsia"/>
                      <w:sz w:val="16"/>
                      <w:szCs w:val="16"/>
                    </w:rPr>
                    <w:t xml:space="preserve">Case1&amp;Case2: For 8RX capable UEs support only 4Rx bands or both 2RX and 4RX bands, single carrier test cases specified in 5.2.3.1 and 5.2.3.2  with 4Rx except for </w:t>
                  </w:r>
                  <w:r w:rsidRPr="00C51A9B">
                    <w:rPr>
                      <w:rFonts w:eastAsia="华文细黑"/>
                      <w:color w:val="000000" w:themeColor="text1"/>
                      <w:kern w:val="24"/>
                      <w:sz w:val="16"/>
                      <w:szCs w:val="16"/>
                    </w:rPr>
                    <w:t xml:space="preserve">Test 2-1 and 2-2 in Table 5.2.3.1.1-4 and Table 5.2.3.2.1-4 (Basic Rank 2 test) and Test 4-1 in Table 5.2.3.1.1-6 and Table 5.2.3.2.1-6 (Basic Rank 4 test) </w:t>
                  </w:r>
                  <w:r w:rsidRPr="00C51A9B">
                    <w:rPr>
                      <w:rFonts w:eastAsiaTheme="minorEastAsia"/>
                      <w:sz w:val="16"/>
                      <w:szCs w:val="16"/>
                    </w:rPr>
                    <w:t xml:space="preserve">are tested on any of the 4Rx supported RF bands by connecting 4 out of 8 Rx with data source from system simulator, and the other 4 Rx are connected with zero input, depending on UE’s declaration and AP configuration. Same requirements specified with 4Rx should be applied. </w:t>
                  </w:r>
                </w:p>
                <w:p w14:paraId="5C99D1DD" w14:textId="77777777" w:rsidR="00C51A9B" w:rsidRPr="00C51A9B" w:rsidRDefault="00C51A9B" w:rsidP="00C51A9B">
                  <w:pPr>
                    <w:pStyle w:val="aff8"/>
                    <w:widowControl w:val="0"/>
                    <w:overflowPunct/>
                    <w:spacing w:after="60"/>
                    <w:ind w:left="620" w:firstLineChars="0" w:firstLine="0"/>
                    <w:contextualSpacing/>
                    <w:textAlignment w:val="auto"/>
                    <w:rPr>
                      <w:rFonts w:eastAsia="华文细黑"/>
                      <w:color w:val="000000" w:themeColor="text1"/>
                      <w:kern w:val="24"/>
                      <w:sz w:val="16"/>
                      <w:szCs w:val="16"/>
                    </w:rPr>
                  </w:pPr>
                </w:p>
                <w:p w14:paraId="1414F3F7" w14:textId="77777777" w:rsidR="00C51A9B" w:rsidRPr="00C51A9B" w:rsidRDefault="00C51A9B" w:rsidP="00C51A9B">
                  <w:pPr>
                    <w:pStyle w:val="aff8"/>
                    <w:widowControl w:val="0"/>
                    <w:numPr>
                      <w:ilvl w:val="0"/>
                      <w:numId w:val="20"/>
                    </w:numPr>
                    <w:overflowPunct/>
                    <w:spacing w:after="60"/>
                    <w:ind w:leftChars="100" w:left="620" w:firstLineChars="0"/>
                    <w:jc w:val="both"/>
                    <w:textAlignment w:val="auto"/>
                    <w:rPr>
                      <w:rFonts w:eastAsiaTheme="minorEastAsia"/>
                      <w:sz w:val="16"/>
                      <w:szCs w:val="16"/>
                    </w:rPr>
                  </w:pPr>
                  <w:r w:rsidRPr="00C51A9B">
                    <w:rPr>
                      <w:rFonts w:eastAsiaTheme="minorEastAsia"/>
                      <w:sz w:val="16"/>
                      <w:szCs w:val="16"/>
                    </w:rPr>
                    <w:t xml:space="preserve">Case3: For 8RX capable UEs support only 2Rx bands, single carrier test cases specified in 5.2.2.1 and 5.2.2.2 with 2Rx except for </w:t>
                  </w:r>
                  <w:r w:rsidRPr="00C51A9B">
                    <w:rPr>
                      <w:rFonts w:eastAsia="华文细黑"/>
                      <w:color w:val="000000" w:themeColor="text1"/>
                      <w:kern w:val="24"/>
                      <w:sz w:val="16"/>
                      <w:szCs w:val="16"/>
                    </w:rPr>
                    <w:t xml:space="preserve">Test 2-1 and 2-2 in Table 5.2.2.1.1-4 and Table 5.2.2.2.1-4 (Basic Rank 2 test) </w:t>
                  </w:r>
                  <w:r w:rsidRPr="00C51A9B">
                    <w:rPr>
                      <w:rFonts w:eastAsiaTheme="minorEastAsia"/>
                      <w:sz w:val="16"/>
                      <w:szCs w:val="16"/>
                    </w:rPr>
                    <w:t xml:space="preserve">are tested on any of the 2Rx supported RF bands by connecting 2 out of 8 Rx with data source from system simulator, and the other 6 Rx are connected with zero input, depending on UE’s declaration and AP configuration. Same requirements specified with 2Rx should be applied. </w:t>
                  </w:r>
                </w:p>
                <w:p w14:paraId="02DFF4B2" w14:textId="77777777" w:rsidR="00C51A9B" w:rsidRPr="00C51A9B" w:rsidRDefault="00C51A9B" w:rsidP="00C51A9B">
                  <w:pPr>
                    <w:pStyle w:val="aff8"/>
                    <w:widowControl w:val="0"/>
                    <w:numPr>
                      <w:ilvl w:val="0"/>
                      <w:numId w:val="21"/>
                    </w:numPr>
                    <w:overflowPunct/>
                    <w:spacing w:after="60"/>
                    <w:ind w:leftChars="100" w:left="620" w:firstLineChars="0"/>
                    <w:contextualSpacing/>
                    <w:jc w:val="both"/>
                    <w:textAlignment w:val="auto"/>
                    <w:rPr>
                      <w:rFonts w:eastAsia="华文细黑"/>
                      <w:color w:val="000000" w:themeColor="text1"/>
                      <w:kern w:val="24"/>
                      <w:sz w:val="16"/>
                      <w:szCs w:val="16"/>
                    </w:rPr>
                  </w:pPr>
                  <w:r w:rsidRPr="00C51A9B">
                    <w:rPr>
                      <w:rFonts w:eastAsiaTheme="minorEastAsia"/>
                      <w:sz w:val="16"/>
                      <w:szCs w:val="16"/>
                    </w:rPr>
                    <w:t>Case4: For 8RX capable UEs without support of any 4Rx and 2Rx bands,</w:t>
                  </w:r>
                  <w:r w:rsidRPr="00C51A9B">
                    <w:rPr>
                      <w:sz w:val="16"/>
                      <w:szCs w:val="16"/>
                    </w:rPr>
                    <w:t xml:space="preserve"> single carrier tests specified in 5.2.3.1 and 5.2.3.2 with 4Rx except</w:t>
                  </w:r>
                  <w:r w:rsidRPr="00C51A9B">
                    <w:rPr>
                      <w:rFonts w:eastAsiaTheme="minorEastAsia"/>
                      <w:sz w:val="16"/>
                      <w:szCs w:val="16"/>
                    </w:rPr>
                    <w:t xml:space="preserve"> for</w:t>
                  </w:r>
                  <w:r w:rsidRPr="00C51A9B">
                    <w:rPr>
                      <w:rFonts w:eastAsia="华文细黑"/>
                      <w:color w:val="000000" w:themeColor="text1"/>
                      <w:kern w:val="24"/>
                      <w:sz w:val="16"/>
                      <w:szCs w:val="16"/>
                    </w:rPr>
                    <w:t xml:space="preserve"> Test 2-1 and 2-2 in Table 5.2.3.1.1-4 and Table 5.2.3.2.1-4 (Basic Rank 2 test), Test 4-1 in Table 5.2.3.1.1-6 and Table 5.2.3.2.1-6 (Basic Rank 4 test), Test 5-1 in Table 5.2.3.1.1-7 and Table 5.2.3.2.1-7(Enhanced Receiver Type 1 test), cases in section 5.2.3.1.15 and  5.2.3.2.16 (MMSE-IRC with inter cell interference), cases in section 5.2.3.1.16 and  5.2.3.2.17(MMSE-IRC with intra cell inter user interference), cases in section 5.2.3.1.17 and  5.2.3.2.18(CRS-IM with scenario 1), cases in section 5.2.3.1.18 and  5.2.3.2.19 (CRS-IM with scenario 2)</w:t>
                  </w:r>
                  <w:r w:rsidRPr="00C51A9B">
                    <w:rPr>
                      <w:sz w:val="16"/>
                      <w:szCs w:val="16"/>
                    </w:rPr>
                    <w:t xml:space="preserve"> are tested on any of the 8Rx supported RF bands by duplicating the fading channel from each Tx antenna and add independent noise for each Rx antenna. The SNR requirements should be applied with 1.5 dB less than the number specified for 4Rx tests.</w:t>
                  </w:r>
                </w:p>
              </w:tc>
            </w:tr>
          </w:tbl>
          <w:p w14:paraId="41F9E7E3" w14:textId="77777777" w:rsidR="00C51A9B" w:rsidRPr="00C51A9B" w:rsidRDefault="00C51A9B" w:rsidP="00C51A9B">
            <w:pPr>
              <w:spacing w:after="60"/>
              <w:rPr>
                <w:rFonts w:eastAsia="Malgun Gothic"/>
                <w:b/>
                <w:sz w:val="16"/>
                <w:szCs w:val="16"/>
                <w:u w:val="single"/>
                <w:lang w:eastAsia="ko-KR"/>
              </w:rPr>
            </w:pPr>
            <w:r w:rsidRPr="00C51A9B">
              <w:rPr>
                <w:b/>
                <w:sz w:val="16"/>
                <w:szCs w:val="16"/>
                <w:u w:val="single"/>
                <w:lang w:eastAsia="ko-KR"/>
              </w:rPr>
              <w:t>Issue 1-5: Applicability rules for PDCCH</w:t>
            </w:r>
          </w:p>
          <w:p w14:paraId="2B41CB67" w14:textId="77777777" w:rsidR="00C51A9B" w:rsidRPr="00C51A9B" w:rsidRDefault="00C51A9B" w:rsidP="00C51A9B">
            <w:pPr>
              <w:pStyle w:val="aff8"/>
              <w:numPr>
                <w:ilvl w:val="1"/>
                <w:numId w:val="5"/>
              </w:numPr>
              <w:overflowPunct/>
              <w:autoSpaceDE/>
              <w:autoSpaceDN/>
              <w:adjustRightInd/>
              <w:spacing w:after="60"/>
              <w:ind w:left="1440" w:firstLineChars="0"/>
              <w:textAlignment w:val="auto"/>
              <w:rPr>
                <w:rFonts w:eastAsia="宋体"/>
                <w:sz w:val="16"/>
                <w:szCs w:val="16"/>
                <w:lang w:eastAsia="zh-CN"/>
              </w:rPr>
            </w:pPr>
            <w:r w:rsidRPr="00C51A9B">
              <w:rPr>
                <w:rFonts w:eastAsia="宋体"/>
                <w:sz w:val="16"/>
                <w:szCs w:val="16"/>
                <w:lang w:eastAsia="zh-CN"/>
              </w:rPr>
              <w:lastRenderedPageBreak/>
              <w:t xml:space="preserve">Option 1: </w:t>
            </w:r>
          </w:p>
          <w:tbl>
            <w:tblPr>
              <w:tblStyle w:val="aff7"/>
              <w:tblW w:w="0" w:type="auto"/>
              <w:tblInd w:w="279" w:type="dxa"/>
              <w:tblLook w:val="04A0" w:firstRow="1" w:lastRow="0" w:firstColumn="1" w:lastColumn="0" w:noHBand="0" w:noVBand="1"/>
            </w:tblPr>
            <w:tblGrid>
              <w:gridCol w:w="4133"/>
              <w:gridCol w:w="2332"/>
              <w:gridCol w:w="2661"/>
            </w:tblGrid>
            <w:tr w:rsidR="00C51A9B" w:rsidRPr="00C51A9B" w14:paraId="435F97B6" w14:textId="77777777" w:rsidTr="00D42641">
              <w:tc>
                <w:tcPr>
                  <w:tcW w:w="4133" w:type="dxa"/>
                </w:tcPr>
                <w:p w14:paraId="16250364" w14:textId="77777777" w:rsidR="00C51A9B" w:rsidRPr="00C51A9B" w:rsidRDefault="00C51A9B" w:rsidP="00C51A9B">
                  <w:pPr>
                    <w:spacing w:after="60"/>
                    <w:jc w:val="center"/>
                    <w:rPr>
                      <w:rFonts w:eastAsiaTheme="minorEastAsia"/>
                      <w:b/>
                      <w:sz w:val="16"/>
                      <w:szCs w:val="16"/>
                      <w:lang w:val="en-US" w:eastAsia="zh-CN"/>
                    </w:rPr>
                  </w:pPr>
                  <w:r w:rsidRPr="00C51A9B">
                    <w:rPr>
                      <w:rFonts w:eastAsia="华文细黑"/>
                      <w:b/>
                      <w:bCs/>
                      <w:color w:val="000000" w:themeColor="text1"/>
                      <w:kern w:val="24"/>
                      <w:sz w:val="16"/>
                      <w:szCs w:val="16"/>
                      <w:lang w:val="en-US" w:eastAsia="zh-CN"/>
                    </w:rPr>
                    <w:t>Cases</w:t>
                  </w:r>
                </w:p>
              </w:tc>
              <w:tc>
                <w:tcPr>
                  <w:tcW w:w="2332" w:type="dxa"/>
                </w:tcPr>
                <w:p w14:paraId="24FFC60E" w14:textId="77777777" w:rsidR="00C51A9B" w:rsidRPr="00C51A9B" w:rsidRDefault="00C51A9B" w:rsidP="00C51A9B">
                  <w:pPr>
                    <w:spacing w:after="60"/>
                    <w:jc w:val="center"/>
                    <w:rPr>
                      <w:rFonts w:eastAsiaTheme="minorEastAsia"/>
                      <w:b/>
                      <w:sz w:val="16"/>
                      <w:szCs w:val="16"/>
                      <w:lang w:val="en-US" w:eastAsia="zh-CN"/>
                    </w:rPr>
                  </w:pPr>
                  <w:r w:rsidRPr="00C51A9B">
                    <w:rPr>
                      <w:rFonts w:eastAsia="华文细黑"/>
                      <w:b/>
                      <w:bCs/>
                      <w:color w:val="000000" w:themeColor="text1"/>
                      <w:kern w:val="24"/>
                      <w:sz w:val="16"/>
                      <w:szCs w:val="16"/>
                      <w:lang w:val="en-US" w:eastAsia="zh-CN"/>
                    </w:rPr>
                    <w:t>2Rx test in section 5.3.2 in TS 38.101-4</w:t>
                  </w:r>
                </w:p>
              </w:tc>
              <w:tc>
                <w:tcPr>
                  <w:tcW w:w="0" w:type="auto"/>
                </w:tcPr>
                <w:p w14:paraId="035DDFCE" w14:textId="77777777" w:rsidR="00C51A9B" w:rsidRPr="00C51A9B" w:rsidRDefault="00C51A9B" w:rsidP="00C51A9B">
                  <w:pPr>
                    <w:spacing w:after="60"/>
                    <w:jc w:val="center"/>
                    <w:rPr>
                      <w:rFonts w:eastAsiaTheme="minorEastAsia"/>
                      <w:b/>
                      <w:sz w:val="16"/>
                      <w:szCs w:val="16"/>
                      <w:lang w:val="en-US" w:eastAsia="zh-CN"/>
                    </w:rPr>
                  </w:pPr>
                  <w:r w:rsidRPr="00C51A9B">
                    <w:rPr>
                      <w:rFonts w:eastAsia="华文细黑"/>
                      <w:b/>
                      <w:bCs/>
                      <w:color w:val="000000" w:themeColor="text1"/>
                      <w:kern w:val="24"/>
                      <w:sz w:val="16"/>
                      <w:szCs w:val="16"/>
                      <w:lang w:val="en-US" w:eastAsia="zh-CN"/>
                    </w:rPr>
                    <w:t>4Rx test in section 5.3.3 in TS 38.101-4</w:t>
                  </w:r>
                </w:p>
              </w:tc>
            </w:tr>
            <w:tr w:rsidR="00C51A9B" w:rsidRPr="00C51A9B" w14:paraId="3C8B50D2" w14:textId="77777777" w:rsidTr="00D42641">
              <w:tc>
                <w:tcPr>
                  <w:tcW w:w="4133" w:type="dxa"/>
                </w:tcPr>
                <w:p w14:paraId="454BEB99" w14:textId="77777777" w:rsidR="00C51A9B" w:rsidRPr="00C51A9B" w:rsidRDefault="00C51A9B" w:rsidP="00C51A9B">
                  <w:pPr>
                    <w:spacing w:after="60"/>
                    <w:rPr>
                      <w:rFonts w:eastAsiaTheme="minorEastAsia"/>
                      <w:sz w:val="16"/>
                      <w:szCs w:val="16"/>
                      <w:lang w:val="en-US" w:eastAsia="zh-CN"/>
                    </w:rPr>
                  </w:pPr>
                  <w:r w:rsidRPr="00C51A9B">
                    <w:rPr>
                      <w:rFonts w:eastAsiaTheme="minorEastAsia"/>
                      <w:sz w:val="16"/>
                      <w:szCs w:val="16"/>
                      <w:lang w:val="en-US" w:eastAsia="zh-CN"/>
                    </w:rPr>
                    <w:t>8Rx UE supporting both 2Rx and 4Rx band</w:t>
                  </w:r>
                </w:p>
              </w:tc>
              <w:tc>
                <w:tcPr>
                  <w:tcW w:w="2332" w:type="dxa"/>
                </w:tcPr>
                <w:p w14:paraId="0C9A1531" w14:textId="77777777" w:rsidR="00C51A9B" w:rsidRPr="00C51A9B" w:rsidRDefault="00C51A9B" w:rsidP="00C51A9B">
                  <w:pPr>
                    <w:spacing w:after="60"/>
                    <w:jc w:val="center"/>
                    <w:rPr>
                      <w:rFonts w:eastAsiaTheme="minorEastAsia"/>
                      <w:b/>
                      <w:sz w:val="16"/>
                      <w:szCs w:val="16"/>
                      <w:lang w:val="en-US" w:eastAsia="zh-CN"/>
                    </w:rPr>
                  </w:pPr>
                  <w:r w:rsidRPr="00C51A9B">
                    <w:rPr>
                      <w:rFonts w:eastAsia="华文细黑"/>
                      <w:color w:val="000000" w:themeColor="text1"/>
                      <w:kern w:val="24"/>
                      <w:sz w:val="16"/>
                      <w:szCs w:val="16"/>
                      <w:lang w:val="en-US" w:eastAsia="zh-CN"/>
                    </w:rPr>
                    <w:t>×</w:t>
                  </w:r>
                </w:p>
              </w:tc>
              <w:tc>
                <w:tcPr>
                  <w:tcW w:w="0" w:type="auto"/>
                </w:tcPr>
                <w:p w14:paraId="0E2BACA8" w14:textId="77777777" w:rsidR="00C51A9B" w:rsidRPr="00C51A9B" w:rsidRDefault="00C51A9B" w:rsidP="00C51A9B">
                  <w:pPr>
                    <w:spacing w:after="60"/>
                    <w:jc w:val="center"/>
                    <w:rPr>
                      <w:rFonts w:eastAsiaTheme="minorEastAsia"/>
                      <w:b/>
                      <w:sz w:val="16"/>
                      <w:szCs w:val="16"/>
                      <w:lang w:val="en-US" w:eastAsia="zh-CN"/>
                    </w:rPr>
                  </w:pPr>
                  <w:r w:rsidRPr="00C51A9B">
                    <w:rPr>
                      <w:rFonts w:eastAsia="华文细黑"/>
                      <w:color w:val="000000" w:themeColor="text1"/>
                      <w:kern w:val="24"/>
                      <w:sz w:val="16"/>
                      <w:szCs w:val="16"/>
                      <w:lang w:val="en-US" w:eastAsia="zh-CN"/>
                    </w:rPr>
                    <w:t>√</w:t>
                  </w:r>
                </w:p>
              </w:tc>
            </w:tr>
            <w:tr w:rsidR="00C51A9B" w:rsidRPr="00C51A9B" w14:paraId="178FE545" w14:textId="77777777" w:rsidTr="00D42641">
              <w:tc>
                <w:tcPr>
                  <w:tcW w:w="4133" w:type="dxa"/>
                </w:tcPr>
                <w:p w14:paraId="47A84D13" w14:textId="77777777" w:rsidR="00C51A9B" w:rsidRPr="00C51A9B" w:rsidRDefault="00C51A9B" w:rsidP="00C51A9B">
                  <w:pPr>
                    <w:spacing w:after="60"/>
                    <w:rPr>
                      <w:rFonts w:eastAsiaTheme="minorEastAsia"/>
                      <w:b/>
                      <w:sz w:val="16"/>
                      <w:szCs w:val="16"/>
                      <w:lang w:val="en-US" w:eastAsia="zh-CN"/>
                    </w:rPr>
                  </w:pPr>
                  <w:r w:rsidRPr="00C51A9B">
                    <w:rPr>
                      <w:rFonts w:eastAsiaTheme="minorEastAsia"/>
                      <w:sz w:val="16"/>
                      <w:szCs w:val="16"/>
                      <w:lang w:val="en-US" w:eastAsia="zh-CN"/>
                    </w:rPr>
                    <w:t>8Rx UE supporting  4Rx band but not  supporting 2Rx band</w:t>
                  </w:r>
                </w:p>
              </w:tc>
              <w:tc>
                <w:tcPr>
                  <w:tcW w:w="2332" w:type="dxa"/>
                </w:tcPr>
                <w:p w14:paraId="1EA1A201" w14:textId="77777777" w:rsidR="00C51A9B" w:rsidRPr="00C51A9B" w:rsidRDefault="00C51A9B" w:rsidP="00C51A9B">
                  <w:pPr>
                    <w:spacing w:after="60"/>
                    <w:jc w:val="center"/>
                    <w:rPr>
                      <w:rFonts w:eastAsiaTheme="minorEastAsia"/>
                      <w:b/>
                      <w:sz w:val="16"/>
                      <w:szCs w:val="16"/>
                      <w:lang w:val="en-US" w:eastAsia="zh-CN"/>
                    </w:rPr>
                  </w:pPr>
                  <w:r w:rsidRPr="00C51A9B">
                    <w:rPr>
                      <w:rFonts w:eastAsia="华文细黑"/>
                      <w:color w:val="000000" w:themeColor="text1"/>
                      <w:kern w:val="24"/>
                      <w:sz w:val="16"/>
                      <w:szCs w:val="16"/>
                      <w:lang w:val="en-US" w:eastAsia="zh-CN"/>
                    </w:rPr>
                    <w:t>×</w:t>
                  </w:r>
                </w:p>
              </w:tc>
              <w:tc>
                <w:tcPr>
                  <w:tcW w:w="0" w:type="auto"/>
                </w:tcPr>
                <w:p w14:paraId="39D0BA82" w14:textId="77777777" w:rsidR="00C51A9B" w:rsidRPr="00C51A9B" w:rsidRDefault="00C51A9B" w:rsidP="00C51A9B">
                  <w:pPr>
                    <w:spacing w:after="60"/>
                    <w:jc w:val="center"/>
                    <w:rPr>
                      <w:rFonts w:eastAsiaTheme="minorEastAsia"/>
                      <w:b/>
                      <w:sz w:val="16"/>
                      <w:szCs w:val="16"/>
                      <w:lang w:val="en-US" w:eastAsia="zh-CN"/>
                    </w:rPr>
                  </w:pPr>
                  <w:r w:rsidRPr="00C51A9B">
                    <w:rPr>
                      <w:rFonts w:eastAsia="华文细黑"/>
                      <w:color w:val="000000" w:themeColor="text1"/>
                      <w:kern w:val="24"/>
                      <w:sz w:val="16"/>
                      <w:szCs w:val="16"/>
                      <w:lang w:val="en-US" w:eastAsia="zh-CN"/>
                    </w:rPr>
                    <w:t>√</w:t>
                  </w:r>
                </w:p>
              </w:tc>
            </w:tr>
            <w:tr w:rsidR="00C51A9B" w:rsidRPr="00C51A9B" w14:paraId="265399B9" w14:textId="77777777" w:rsidTr="00D42641">
              <w:tc>
                <w:tcPr>
                  <w:tcW w:w="4133" w:type="dxa"/>
                </w:tcPr>
                <w:p w14:paraId="065B4BF5" w14:textId="77777777" w:rsidR="00C51A9B" w:rsidRPr="00C51A9B" w:rsidRDefault="00C51A9B" w:rsidP="00C51A9B">
                  <w:pPr>
                    <w:spacing w:after="60"/>
                    <w:rPr>
                      <w:rFonts w:eastAsiaTheme="minorEastAsia"/>
                      <w:b/>
                      <w:sz w:val="16"/>
                      <w:szCs w:val="16"/>
                      <w:lang w:val="en-US" w:eastAsia="zh-CN"/>
                    </w:rPr>
                  </w:pPr>
                  <w:r w:rsidRPr="00C51A9B">
                    <w:rPr>
                      <w:rFonts w:eastAsiaTheme="minorEastAsia"/>
                      <w:sz w:val="16"/>
                      <w:szCs w:val="16"/>
                      <w:lang w:val="en-US" w:eastAsia="zh-CN"/>
                    </w:rPr>
                    <w:t>8Rx UE supporting 2Rx band but not supporting 4Rx band</w:t>
                  </w:r>
                </w:p>
              </w:tc>
              <w:tc>
                <w:tcPr>
                  <w:tcW w:w="2332" w:type="dxa"/>
                </w:tcPr>
                <w:p w14:paraId="777D98D8" w14:textId="77777777" w:rsidR="00C51A9B" w:rsidRPr="00C51A9B" w:rsidRDefault="00C51A9B" w:rsidP="00C51A9B">
                  <w:pPr>
                    <w:spacing w:after="60"/>
                    <w:jc w:val="center"/>
                    <w:rPr>
                      <w:rFonts w:eastAsiaTheme="minorEastAsia"/>
                      <w:b/>
                      <w:sz w:val="16"/>
                      <w:szCs w:val="16"/>
                      <w:lang w:val="en-US" w:eastAsia="zh-CN"/>
                    </w:rPr>
                  </w:pPr>
                  <w:r w:rsidRPr="00C51A9B">
                    <w:rPr>
                      <w:rFonts w:eastAsia="华文细黑"/>
                      <w:color w:val="000000" w:themeColor="text1"/>
                      <w:kern w:val="24"/>
                      <w:sz w:val="16"/>
                      <w:szCs w:val="16"/>
                      <w:lang w:val="en-US" w:eastAsia="zh-CN"/>
                    </w:rPr>
                    <w:t>√</w:t>
                  </w:r>
                </w:p>
              </w:tc>
              <w:tc>
                <w:tcPr>
                  <w:tcW w:w="0" w:type="auto"/>
                </w:tcPr>
                <w:p w14:paraId="285D8211" w14:textId="77777777" w:rsidR="00C51A9B" w:rsidRPr="00C51A9B" w:rsidRDefault="00C51A9B" w:rsidP="00C51A9B">
                  <w:pPr>
                    <w:spacing w:after="60"/>
                    <w:jc w:val="center"/>
                    <w:rPr>
                      <w:rFonts w:eastAsiaTheme="minorEastAsia"/>
                      <w:b/>
                      <w:sz w:val="16"/>
                      <w:szCs w:val="16"/>
                      <w:lang w:val="en-US" w:eastAsia="zh-CN"/>
                    </w:rPr>
                  </w:pPr>
                  <w:r w:rsidRPr="00C51A9B">
                    <w:rPr>
                      <w:rFonts w:eastAsia="华文细黑"/>
                      <w:color w:val="000000" w:themeColor="text1"/>
                      <w:kern w:val="24"/>
                      <w:sz w:val="16"/>
                      <w:szCs w:val="16"/>
                      <w:lang w:val="en-US" w:eastAsia="zh-CN"/>
                    </w:rPr>
                    <w:t>×</w:t>
                  </w:r>
                </w:p>
              </w:tc>
            </w:tr>
            <w:tr w:rsidR="00C51A9B" w:rsidRPr="00C51A9B" w14:paraId="45B7C2EA" w14:textId="77777777" w:rsidTr="00D42641">
              <w:tc>
                <w:tcPr>
                  <w:tcW w:w="4133" w:type="dxa"/>
                </w:tcPr>
                <w:p w14:paraId="703D15FC" w14:textId="77777777" w:rsidR="00C51A9B" w:rsidRPr="00C51A9B" w:rsidRDefault="00C51A9B" w:rsidP="00C51A9B">
                  <w:pPr>
                    <w:spacing w:after="60"/>
                    <w:rPr>
                      <w:rFonts w:eastAsiaTheme="minorEastAsia"/>
                      <w:b/>
                      <w:sz w:val="16"/>
                      <w:szCs w:val="16"/>
                      <w:lang w:val="en-US" w:eastAsia="zh-CN"/>
                    </w:rPr>
                  </w:pPr>
                  <w:r w:rsidRPr="00C51A9B">
                    <w:rPr>
                      <w:rFonts w:eastAsiaTheme="minorEastAsia"/>
                      <w:sz w:val="16"/>
                      <w:szCs w:val="16"/>
                      <w:lang w:val="en-US" w:eastAsia="zh-CN"/>
                    </w:rPr>
                    <w:t>8Rx UE not supporting  both 2Rx band and  4Rx band</w:t>
                  </w:r>
                </w:p>
              </w:tc>
              <w:tc>
                <w:tcPr>
                  <w:tcW w:w="2332" w:type="dxa"/>
                </w:tcPr>
                <w:p w14:paraId="72816532" w14:textId="77777777" w:rsidR="00C51A9B" w:rsidRPr="00C51A9B" w:rsidRDefault="00C51A9B" w:rsidP="00C51A9B">
                  <w:pPr>
                    <w:spacing w:after="60"/>
                    <w:jc w:val="center"/>
                    <w:rPr>
                      <w:rFonts w:eastAsiaTheme="minorEastAsia"/>
                      <w:b/>
                      <w:sz w:val="16"/>
                      <w:szCs w:val="16"/>
                      <w:lang w:val="en-US" w:eastAsia="zh-CN"/>
                    </w:rPr>
                  </w:pPr>
                  <w:r w:rsidRPr="00C51A9B">
                    <w:rPr>
                      <w:rFonts w:eastAsia="华文细黑"/>
                      <w:color w:val="000000" w:themeColor="text1"/>
                      <w:kern w:val="24"/>
                      <w:sz w:val="16"/>
                      <w:szCs w:val="16"/>
                      <w:lang w:val="en-US" w:eastAsia="zh-CN"/>
                    </w:rPr>
                    <w:t>×</w:t>
                  </w:r>
                </w:p>
              </w:tc>
              <w:tc>
                <w:tcPr>
                  <w:tcW w:w="0" w:type="auto"/>
                </w:tcPr>
                <w:p w14:paraId="69142AB8" w14:textId="77777777" w:rsidR="00C51A9B" w:rsidRPr="00C51A9B" w:rsidRDefault="00C51A9B" w:rsidP="00C51A9B">
                  <w:pPr>
                    <w:spacing w:after="60"/>
                    <w:jc w:val="center"/>
                    <w:rPr>
                      <w:rFonts w:eastAsiaTheme="minorEastAsia"/>
                      <w:b/>
                      <w:sz w:val="16"/>
                      <w:szCs w:val="16"/>
                      <w:lang w:val="en-US" w:eastAsia="zh-CN"/>
                    </w:rPr>
                  </w:pPr>
                  <w:r w:rsidRPr="00C51A9B">
                    <w:rPr>
                      <w:rFonts w:eastAsia="华文细黑"/>
                      <w:color w:val="000000" w:themeColor="text1"/>
                      <w:kern w:val="24"/>
                      <w:sz w:val="16"/>
                      <w:szCs w:val="16"/>
                      <w:lang w:val="en-US" w:eastAsia="zh-CN"/>
                    </w:rPr>
                    <w:t>√</w:t>
                  </w:r>
                </w:p>
              </w:tc>
            </w:tr>
          </w:tbl>
          <w:p w14:paraId="35BD5E54" w14:textId="77777777" w:rsidR="00C51A9B" w:rsidRPr="00C51A9B" w:rsidRDefault="00C51A9B" w:rsidP="00C51A9B">
            <w:pPr>
              <w:pStyle w:val="aff8"/>
              <w:overflowPunct/>
              <w:autoSpaceDE/>
              <w:autoSpaceDN/>
              <w:adjustRightInd/>
              <w:spacing w:after="60"/>
              <w:ind w:left="1440" w:firstLineChars="0" w:firstLine="0"/>
              <w:textAlignment w:val="auto"/>
              <w:rPr>
                <w:rFonts w:eastAsia="宋体"/>
                <w:sz w:val="16"/>
                <w:szCs w:val="16"/>
                <w:lang w:eastAsia="zh-CN"/>
              </w:rPr>
            </w:pPr>
          </w:p>
          <w:tbl>
            <w:tblPr>
              <w:tblStyle w:val="aff7"/>
              <w:tblW w:w="0" w:type="auto"/>
              <w:tblInd w:w="137" w:type="dxa"/>
              <w:tblLook w:val="04A0" w:firstRow="1" w:lastRow="0" w:firstColumn="1" w:lastColumn="0" w:noHBand="0" w:noVBand="1"/>
            </w:tblPr>
            <w:tblGrid>
              <w:gridCol w:w="9268"/>
            </w:tblGrid>
            <w:tr w:rsidR="00C51A9B" w:rsidRPr="00C51A9B" w14:paraId="3D7EF10A" w14:textId="77777777" w:rsidTr="0034167B">
              <w:tc>
                <w:tcPr>
                  <w:tcW w:w="9494" w:type="dxa"/>
                </w:tcPr>
                <w:p w14:paraId="3CD895C1" w14:textId="77777777" w:rsidR="00C51A9B" w:rsidRPr="00C51A9B" w:rsidRDefault="00C51A9B" w:rsidP="00C51A9B">
                  <w:pPr>
                    <w:spacing w:after="60"/>
                    <w:jc w:val="both"/>
                    <w:rPr>
                      <w:rFonts w:eastAsiaTheme="minorEastAsia"/>
                      <w:sz w:val="16"/>
                      <w:szCs w:val="16"/>
                      <w:lang w:eastAsia="zh-CN"/>
                    </w:rPr>
                  </w:pPr>
                  <w:r w:rsidRPr="00C51A9B">
                    <w:rPr>
                      <w:rFonts w:eastAsiaTheme="minorEastAsia"/>
                      <w:sz w:val="16"/>
                      <w:szCs w:val="16"/>
                      <w:lang w:eastAsia="zh-CN"/>
                    </w:rPr>
                    <w:t>Use PDCCH test applicability rules as follows:</w:t>
                  </w:r>
                </w:p>
                <w:p w14:paraId="5BF5F3C3" w14:textId="77777777" w:rsidR="00C51A9B" w:rsidRPr="00C51A9B" w:rsidRDefault="00C51A9B" w:rsidP="00C51A9B">
                  <w:pPr>
                    <w:pStyle w:val="aff8"/>
                    <w:widowControl w:val="0"/>
                    <w:numPr>
                      <w:ilvl w:val="0"/>
                      <w:numId w:val="20"/>
                    </w:numPr>
                    <w:overflowPunct/>
                    <w:spacing w:after="60"/>
                    <w:ind w:firstLineChars="0"/>
                    <w:jc w:val="both"/>
                    <w:textAlignment w:val="auto"/>
                    <w:rPr>
                      <w:rFonts w:eastAsiaTheme="minorEastAsia"/>
                      <w:sz w:val="16"/>
                      <w:szCs w:val="16"/>
                    </w:rPr>
                  </w:pPr>
                  <w:r w:rsidRPr="00C51A9B">
                    <w:rPr>
                      <w:rFonts w:eastAsiaTheme="minorEastAsia"/>
                      <w:sz w:val="16"/>
                      <w:szCs w:val="16"/>
                    </w:rPr>
                    <w:t xml:space="preserve">Case1&amp;Case2: For 8RX capable UEs support only 4Rx bands or both 2RX and 4RX bands, all single carrier test cases specified in 5.3.3.1 and 5.3.3.2 with 4Rx are tested on any of the 4Rx supported RF bands by connecting 4 out of 8 Rx with data source from system simulator, and the other 4 Rx are connected with zero input, depending on UE’s declaration and AP configuration. Same requirements specified with 4Rx should be applied. </w:t>
                  </w:r>
                </w:p>
                <w:p w14:paraId="05957A34" w14:textId="77777777" w:rsidR="00C51A9B" w:rsidRPr="00C51A9B" w:rsidRDefault="00C51A9B" w:rsidP="00C51A9B">
                  <w:pPr>
                    <w:pStyle w:val="aff8"/>
                    <w:widowControl w:val="0"/>
                    <w:numPr>
                      <w:ilvl w:val="0"/>
                      <w:numId w:val="20"/>
                    </w:numPr>
                    <w:overflowPunct/>
                    <w:spacing w:after="60"/>
                    <w:ind w:firstLineChars="0"/>
                    <w:jc w:val="both"/>
                    <w:textAlignment w:val="auto"/>
                    <w:rPr>
                      <w:rFonts w:eastAsiaTheme="minorEastAsia"/>
                      <w:sz w:val="16"/>
                      <w:szCs w:val="16"/>
                    </w:rPr>
                  </w:pPr>
                  <w:r w:rsidRPr="00C51A9B">
                    <w:rPr>
                      <w:rFonts w:eastAsiaTheme="minorEastAsia"/>
                      <w:sz w:val="16"/>
                      <w:szCs w:val="16"/>
                    </w:rPr>
                    <w:t xml:space="preserve">Case3: For 8RX capable UEs support only 2Rx bands, all single carrier test cases specified in 5.3.2.1 and 5.3.2.2 with 2Rx are tested on any of the 2Rx supported RF bands by connecting 2 out of 8 Rx with data source from system simulator, and the other 6 Rx are connected with zero input, depending on UE’s declaration and AP configuration. Same requirements specified with 2Rx should be applied. </w:t>
                  </w:r>
                </w:p>
                <w:p w14:paraId="527DC1C1" w14:textId="77777777" w:rsidR="00C51A9B" w:rsidRPr="00C51A9B" w:rsidRDefault="00C51A9B" w:rsidP="00C51A9B">
                  <w:pPr>
                    <w:pStyle w:val="aff8"/>
                    <w:widowControl w:val="0"/>
                    <w:numPr>
                      <w:ilvl w:val="0"/>
                      <w:numId w:val="20"/>
                    </w:numPr>
                    <w:overflowPunct/>
                    <w:spacing w:after="60"/>
                    <w:ind w:firstLineChars="0"/>
                    <w:jc w:val="both"/>
                    <w:textAlignment w:val="auto"/>
                    <w:rPr>
                      <w:rFonts w:eastAsiaTheme="minorEastAsia"/>
                      <w:sz w:val="16"/>
                      <w:szCs w:val="16"/>
                    </w:rPr>
                  </w:pPr>
                  <w:r w:rsidRPr="00C51A9B">
                    <w:rPr>
                      <w:rFonts w:eastAsiaTheme="minorEastAsia"/>
                      <w:sz w:val="16"/>
                      <w:szCs w:val="16"/>
                    </w:rPr>
                    <w:t>Case4: For 8RX capable UEs without support of any 4Rx and 2Rx bands, all single carrier test cases specified in 5.3.3.1 and 5.3.3.2 with 4Rx are tested on any of the 8Rx supported RF bands</w:t>
                  </w:r>
                  <w:r w:rsidRPr="00C51A9B">
                    <w:rPr>
                      <w:sz w:val="16"/>
                      <w:szCs w:val="16"/>
                    </w:rPr>
                    <w:t xml:space="preserve"> by duplicating the fading channel from each Tx antenna and add independent noise for each Rx antenna. </w:t>
                  </w:r>
                  <w:r w:rsidRPr="00C51A9B">
                    <w:rPr>
                      <w:rFonts w:eastAsiaTheme="minorEastAsia"/>
                      <w:sz w:val="16"/>
                      <w:szCs w:val="16"/>
                    </w:rPr>
                    <w:t xml:space="preserve">Same requirements specified with 4Rx should be applied. </w:t>
                  </w:r>
                </w:p>
              </w:tc>
            </w:tr>
          </w:tbl>
          <w:p w14:paraId="49F1E400" w14:textId="77777777" w:rsidR="00C51A9B" w:rsidRPr="00C51A9B" w:rsidRDefault="00C51A9B" w:rsidP="00C51A9B">
            <w:pPr>
              <w:spacing w:after="60"/>
              <w:rPr>
                <w:rFonts w:eastAsiaTheme="minorEastAsia"/>
                <w:sz w:val="16"/>
                <w:szCs w:val="16"/>
                <w:lang w:eastAsia="zh-CN"/>
              </w:rPr>
            </w:pPr>
          </w:p>
          <w:p w14:paraId="5FC4A5E5" w14:textId="77777777" w:rsidR="00C51A9B" w:rsidRPr="00C51A9B" w:rsidRDefault="00C51A9B" w:rsidP="00C51A9B">
            <w:pPr>
              <w:spacing w:after="60"/>
              <w:rPr>
                <w:rFonts w:eastAsia="Malgun Gothic"/>
                <w:b/>
                <w:sz w:val="16"/>
                <w:szCs w:val="16"/>
                <w:u w:val="single"/>
                <w:lang w:eastAsia="ko-KR"/>
              </w:rPr>
            </w:pPr>
            <w:r w:rsidRPr="00C51A9B">
              <w:rPr>
                <w:b/>
                <w:sz w:val="16"/>
                <w:szCs w:val="16"/>
                <w:u w:val="single"/>
                <w:lang w:eastAsia="ko-KR"/>
              </w:rPr>
              <w:t>Issue 1-6: Applicability rules for CSI test</w:t>
            </w:r>
          </w:p>
          <w:p w14:paraId="53332362" w14:textId="161D307D" w:rsidR="00D57A2C" w:rsidRPr="0049105B" w:rsidRDefault="00C51A9B" w:rsidP="00C51A9B">
            <w:pPr>
              <w:pStyle w:val="aff8"/>
              <w:numPr>
                <w:ilvl w:val="0"/>
                <w:numId w:val="13"/>
              </w:numPr>
              <w:overflowPunct/>
              <w:autoSpaceDE/>
              <w:autoSpaceDN/>
              <w:adjustRightInd/>
              <w:spacing w:after="60"/>
              <w:ind w:firstLineChars="0"/>
              <w:textAlignment w:val="auto"/>
              <w:rPr>
                <w:sz w:val="16"/>
                <w:szCs w:val="16"/>
                <w:lang w:eastAsia="zh-CN"/>
              </w:rPr>
            </w:pPr>
            <w:r w:rsidRPr="00C51A9B">
              <w:rPr>
                <w:rFonts w:eastAsia="宋体"/>
                <w:sz w:val="16"/>
                <w:szCs w:val="16"/>
                <w:lang w:eastAsia="zh-CN"/>
              </w:rPr>
              <w:t>Option1: 8Rx capable UE can skip all legacy 2Rx and 4Rx CSI tests.</w:t>
            </w:r>
          </w:p>
        </w:tc>
      </w:tr>
    </w:tbl>
    <w:p w14:paraId="30A2D4EA" w14:textId="405545C9" w:rsidR="006C513A" w:rsidRDefault="001F0FAF" w:rsidP="005E4845">
      <w:pPr>
        <w:pStyle w:val="1"/>
        <w:numPr>
          <w:ilvl w:val="0"/>
          <w:numId w:val="11"/>
        </w:numPr>
        <w:rPr>
          <w:rFonts w:asciiTheme="minorHAnsi" w:hAnsiTheme="minorHAnsi" w:cstheme="minorHAnsi"/>
          <w:lang w:val="en-US" w:eastAsia="zh-CN"/>
        </w:rPr>
      </w:pPr>
      <w:r>
        <w:rPr>
          <w:rFonts w:asciiTheme="minorHAnsi" w:hAnsiTheme="minorHAnsi" w:cstheme="minorHAnsi"/>
          <w:lang w:val="en-US" w:eastAsia="zh-CN"/>
        </w:rPr>
        <w:lastRenderedPageBreak/>
        <w:t>Discussion</w:t>
      </w:r>
    </w:p>
    <w:p w14:paraId="790717D4" w14:textId="7A0031A8" w:rsidR="00FF7326" w:rsidRPr="00FF7326" w:rsidRDefault="00D42641" w:rsidP="00C74830">
      <w:pPr>
        <w:jc w:val="both"/>
        <w:rPr>
          <w:b/>
          <w:u w:val="single"/>
          <w:lang w:val="sv-SE" w:eastAsia="zh-CN"/>
        </w:rPr>
      </w:pPr>
      <w:r w:rsidRPr="00D42641">
        <w:rPr>
          <w:b/>
          <w:u w:val="single"/>
          <w:lang w:val="sv-SE" w:eastAsia="zh-CN"/>
        </w:rPr>
        <w:t>Applicability rules for PDSCH</w:t>
      </w:r>
      <w:r w:rsidR="00113CB4">
        <w:rPr>
          <w:b/>
          <w:u w:val="single"/>
          <w:lang w:val="sv-SE" w:eastAsia="zh-CN"/>
        </w:rPr>
        <w:t>, PDCCH and PBCH</w:t>
      </w:r>
    </w:p>
    <w:p w14:paraId="641B0BB4" w14:textId="5ED6DC70" w:rsidR="00DF0E43" w:rsidRDefault="001C0356" w:rsidP="00C74830">
      <w:pPr>
        <w:jc w:val="both"/>
        <w:rPr>
          <w:lang w:val="sv-SE" w:eastAsia="zh-CN"/>
        </w:rPr>
      </w:pPr>
      <w:r>
        <w:rPr>
          <w:lang w:val="sv-SE" w:eastAsia="zh-CN"/>
        </w:rPr>
        <w:t xml:space="preserve">Considering section </w:t>
      </w:r>
      <w:r w:rsidR="00090006">
        <w:rPr>
          <w:lang w:val="sv-SE" w:eastAsia="zh-CN"/>
        </w:rPr>
        <w:t>5.1.1.2</w:t>
      </w:r>
      <w:r>
        <w:rPr>
          <w:lang w:val="sv-SE" w:eastAsia="zh-CN"/>
        </w:rPr>
        <w:t xml:space="preserve"> in 38.101-</w:t>
      </w:r>
      <w:r w:rsidR="00090006">
        <w:rPr>
          <w:lang w:val="sv-SE" w:eastAsia="zh-CN"/>
        </w:rPr>
        <w:t>4, the applicability rules for different number of Rx antenna ports describes as below</w:t>
      </w:r>
    </w:p>
    <w:tbl>
      <w:tblPr>
        <w:tblStyle w:val="aff7"/>
        <w:tblW w:w="0" w:type="auto"/>
        <w:tblLook w:val="04A0" w:firstRow="1" w:lastRow="0" w:firstColumn="1" w:lastColumn="0" w:noHBand="0" w:noVBand="1"/>
      </w:tblPr>
      <w:tblGrid>
        <w:gridCol w:w="9631"/>
      </w:tblGrid>
      <w:tr w:rsidR="00DF0E43" w14:paraId="5AC9DD2F" w14:textId="77777777" w:rsidTr="00DF0E43">
        <w:tc>
          <w:tcPr>
            <w:tcW w:w="9631" w:type="dxa"/>
          </w:tcPr>
          <w:p w14:paraId="301D39C4" w14:textId="325DE232" w:rsidR="00090006" w:rsidRPr="00090006" w:rsidRDefault="00090006" w:rsidP="00090006">
            <w:pPr>
              <w:pStyle w:val="TH"/>
              <w:rPr>
                <w:sz w:val="16"/>
                <w:szCs w:val="16"/>
              </w:rPr>
            </w:pPr>
            <w:bookmarkStart w:id="1" w:name="OLE_LINK22"/>
            <w:r w:rsidRPr="00090006">
              <w:rPr>
                <w:sz w:val="16"/>
                <w:szCs w:val="16"/>
              </w:rPr>
              <w:t>Table 5.1.1.2-1</w:t>
            </w:r>
            <w:r w:rsidRPr="00090006">
              <w:rPr>
                <w:rFonts w:hint="eastAsia"/>
                <w:sz w:val="16"/>
                <w:szCs w:val="16"/>
                <w:lang w:eastAsia="zh-CN"/>
              </w:rPr>
              <w:t>:</w:t>
            </w:r>
            <w:r w:rsidRPr="00090006">
              <w:rPr>
                <w:sz w:val="16"/>
                <w:szCs w:val="16"/>
              </w:rPr>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3"/>
              <w:gridCol w:w="1758"/>
              <w:gridCol w:w="4081"/>
            </w:tblGrid>
            <w:tr w:rsidR="00090006" w:rsidRPr="00090006" w14:paraId="67643C31" w14:textId="77777777" w:rsidTr="0034167B">
              <w:trPr>
                <w:trHeight w:val="58"/>
                <w:jc w:val="center"/>
              </w:trPr>
              <w:tc>
                <w:tcPr>
                  <w:tcW w:w="1170" w:type="pct"/>
                  <w:tcBorders>
                    <w:bottom w:val="single" w:sz="4" w:space="0" w:color="auto"/>
                  </w:tcBorders>
                </w:tcPr>
                <w:p w14:paraId="6C3DDA4C" w14:textId="77777777" w:rsidR="00090006" w:rsidRPr="00090006" w:rsidRDefault="00090006" w:rsidP="00090006">
                  <w:pPr>
                    <w:pStyle w:val="TAH"/>
                    <w:rPr>
                      <w:sz w:val="16"/>
                      <w:szCs w:val="16"/>
                      <w:lang w:eastAsia="ko-KR"/>
                    </w:rPr>
                  </w:pPr>
                  <w:r w:rsidRPr="00090006">
                    <w:rPr>
                      <w:sz w:val="16"/>
                      <w:szCs w:val="16"/>
                      <w:lang w:eastAsia="ko-KR"/>
                    </w:rPr>
                    <w:t>Supported RX antenna ports</w:t>
                  </w:r>
                </w:p>
              </w:tc>
              <w:tc>
                <w:tcPr>
                  <w:tcW w:w="1153" w:type="pct"/>
                </w:tcPr>
                <w:p w14:paraId="1BEC7FBF" w14:textId="77777777" w:rsidR="00090006" w:rsidRPr="00090006" w:rsidRDefault="00090006" w:rsidP="00090006">
                  <w:pPr>
                    <w:pStyle w:val="TAH"/>
                    <w:rPr>
                      <w:sz w:val="16"/>
                      <w:szCs w:val="16"/>
                      <w:lang w:eastAsia="ko-KR"/>
                    </w:rPr>
                  </w:pPr>
                  <w:r w:rsidRPr="00090006">
                    <w:rPr>
                      <w:sz w:val="16"/>
                      <w:szCs w:val="16"/>
                      <w:lang w:eastAsia="ko-KR"/>
                    </w:rPr>
                    <w:t>Test type</w:t>
                  </w:r>
                </w:p>
              </w:tc>
              <w:tc>
                <w:tcPr>
                  <w:tcW w:w="2677" w:type="pct"/>
                  <w:shd w:val="clear" w:color="auto" w:fill="auto"/>
                </w:tcPr>
                <w:p w14:paraId="5AED946F" w14:textId="77777777" w:rsidR="00090006" w:rsidRPr="00090006" w:rsidRDefault="00090006" w:rsidP="00090006">
                  <w:pPr>
                    <w:pStyle w:val="TAH"/>
                    <w:rPr>
                      <w:sz w:val="16"/>
                      <w:szCs w:val="16"/>
                      <w:lang w:eastAsia="ko-KR"/>
                    </w:rPr>
                  </w:pPr>
                  <w:r w:rsidRPr="00090006">
                    <w:rPr>
                      <w:sz w:val="16"/>
                      <w:szCs w:val="16"/>
                      <w:lang w:eastAsia="ko-KR"/>
                    </w:rPr>
                    <w:t>Test list</w:t>
                  </w:r>
                </w:p>
              </w:tc>
            </w:tr>
            <w:tr w:rsidR="00FF156B" w:rsidRPr="00090006" w14:paraId="09F1006F" w14:textId="77777777" w:rsidTr="00D13EBB">
              <w:trPr>
                <w:trHeight w:val="153"/>
                <w:jc w:val="center"/>
              </w:trPr>
              <w:tc>
                <w:tcPr>
                  <w:tcW w:w="1170" w:type="pct"/>
                  <w:vMerge w:val="restart"/>
                  <w:shd w:val="clear" w:color="auto" w:fill="auto"/>
                </w:tcPr>
                <w:p w14:paraId="0B6603CA" w14:textId="77777777" w:rsidR="00FF156B" w:rsidRPr="00090006" w:rsidRDefault="00FF156B" w:rsidP="00090006">
                  <w:pPr>
                    <w:pStyle w:val="TAL"/>
                    <w:rPr>
                      <w:sz w:val="16"/>
                      <w:szCs w:val="16"/>
                      <w:lang w:val="en-US" w:eastAsia="zh-CN"/>
                    </w:rPr>
                  </w:pPr>
                  <w:r w:rsidRPr="00090006">
                    <w:rPr>
                      <w:sz w:val="16"/>
                      <w:szCs w:val="16"/>
                      <w:lang w:val="en-US" w:eastAsia="zh-CN"/>
                    </w:rPr>
                    <w:t xml:space="preserve">UE supports only 2RX </w:t>
                  </w:r>
                </w:p>
              </w:tc>
              <w:tc>
                <w:tcPr>
                  <w:tcW w:w="1153" w:type="pct"/>
                </w:tcPr>
                <w:p w14:paraId="63AC03A5" w14:textId="77777777" w:rsidR="00FF156B" w:rsidRPr="00090006" w:rsidRDefault="00FF156B" w:rsidP="00090006">
                  <w:pPr>
                    <w:pStyle w:val="TAL"/>
                    <w:rPr>
                      <w:sz w:val="16"/>
                      <w:szCs w:val="16"/>
                      <w:lang w:val="en-US" w:eastAsia="zh-CN"/>
                    </w:rPr>
                  </w:pPr>
                  <w:r w:rsidRPr="00090006">
                    <w:rPr>
                      <w:sz w:val="16"/>
                      <w:szCs w:val="16"/>
                      <w:lang w:val="en-US" w:eastAsia="zh-CN"/>
                    </w:rPr>
                    <w:t>PDSCH</w:t>
                  </w:r>
                </w:p>
              </w:tc>
              <w:tc>
                <w:tcPr>
                  <w:tcW w:w="2677" w:type="pct"/>
                  <w:shd w:val="clear" w:color="auto" w:fill="auto"/>
                </w:tcPr>
                <w:p w14:paraId="5914B1AC" w14:textId="77777777" w:rsidR="00FF156B" w:rsidRPr="00090006" w:rsidRDefault="00FF156B" w:rsidP="00090006">
                  <w:pPr>
                    <w:pStyle w:val="TAL"/>
                    <w:rPr>
                      <w:sz w:val="16"/>
                      <w:szCs w:val="16"/>
                      <w:lang w:val="en-US" w:eastAsia="zh-CN"/>
                    </w:rPr>
                  </w:pPr>
                  <w:r w:rsidRPr="00090006">
                    <w:rPr>
                      <w:sz w:val="16"/>
                      <w:szCs w:val="16"/>
                      <w:lang w:val="en-US" w:eastAsia="zh-CN"/>
                    </w:rPr>
                    <w:t>All tests in Clause 5.2.2</w:t>
                  </w:r>
                </w:p>
              </w:tc>
            </w:tr>
            <w:tr w:rsidR="00FF156B" w:rsidRPr="00090006" w14:paraId="6398FB8D" w14:textId="77777777" w:rsidTr="00D13EBB">
              <w:trPr>
                <w:trHeight w:val="153"/>
                <w:jc w:val="center"/>
              </w:trPr>
              <w:tc>
                <w:tcPr>
                  <w:tcW w:w="1170" w:type="pct"/>
                  <w:vMerge/>
                  <w:shd w:val="clear" w:color="auto" w:fill="auto"/>
                </w:tcPr>
                <w:p w14:paraId="7DAA59D8" w14:textId="77777777" w:rsidR="00FF156B" w:rsidRPr="00090006" w:rsidRDefault="00FF156B" w:rsidP="00090006">
                  <w:pPr>
                    <w:pStyle w:val="TAL"/>
                    <w:rPr>
                      <w:sz w:val="16"/>
                      <w:szCs w:val="16"/>
                      <w:lang w:val="en-US" w:eastAsia="zh-CN"/>
                    </w:rPr>
                  </w:pPr>
                </w:p>
              </w:tc>
              <w:tc>
                <w:tcPr>
                  <w:tcW w:w="1153" w:type="pct"/>
                </w:tcPr>
                <w:p w14:paraId="0B45A42A" w14:textId="77777777" w:rsidR="00FF156B" w:rsidRPr="00090006" w:rsidRDefault="00FF156B" w:rsidP="00090006">
                  <w:pPr>
                    <w:pStyle w:val="TAL"/>
                    <w:rPr>
                      <w:sz w:val="16"/>
                      <w:szCs w:val="16"/>
                      <w:lang w:val="en-US" w:eastAsia="zh-CN"/>
                    </w:rPr>
                  </w:pPr>
                  <w:r w:rsidRPr="00090006">
                    <w:rPr>
                      <w:sz w:val="16"/>
                      <w:szCs w:val="16"/>
                      <w:lang w:val="en-US" w:eastAsia="zh-CN"/>
                    </w:rPr>
                    <w:t>PDCCH</w:t>
                  </w:r>
                </w:p>
              </w:tc>
              <w:tc>
                <w:tcPr>
                  <w:tcW w:w="2677" w:type="pct"/>
                  <w:shd w:val="clear" w:color="auto" w:fill="auto"/>
                </w:tcPr>
                <w:p w14:paraId="09B799EE" w14:textId="77777777" w:rsidR="00FF156B" w:rsidRPr="00090006" w:rsidRDefault="00FF156B" w:rsidP="00090006">
                  <w:pPr>
                    <w:pStyle w:val="TAL"/>
                    <w:rPr>
                      <w:sz w:val="16"/>
                      <w:szCs w:val="16"/>
                      <w:lang w:val="en-US" w:eastAsia="zh-CN"/>
                    </w:rPr>
                  </w:pPr>
                  <w:r w:rsidRPr="00090006">
                    <w:rPr>
                      <w:sz w:val="16"/>
                      <w:szCs w:val="16"/>
                      <w:lang w:val="en-US" w:eastAsia="zh-CN"/>
                    </w:rPr>
                    <w:t>All tests in Clause 5.3.2</w:t>
                  </w:r>
                </w:p>
              </w:tc>
            </w:tr>
            <w:tr w:rsidR="00FF156B" w:rsidRPr="00090006" w14:paraId="4A31F425" w14:textId="77777777" w:rsidTr="00D13EBB">
              <w:trPr>
                <w:trHeight w:val="153"/>
                <w:jc w:val="center"/>
              </w:trPr>
              <w:tc>
                <w:tcPr>
                  <w:tcW w:w="1170" w:type="pct"/>
                  <w:vMerge/>
                  <w:tcBorders>
                    <w:bottom w:val="single" w:sz="4" w:space="0" w:color="auto"/>
                  </w:tcBorders>
                  <w:shd w:val="clear" w:color="auto" w:fill="auto"/>
                </w:tcPr>
                <w:p w14:paraId="7EF743FC" w14:textId="77777777" w:rsidR="00FF156B" w:rsidRPr="00090006" w:rsidRDefault="00FF156B" w:rsidP="00090006">
                  <w:pPr>
                    <w:pStyle w:val="TAL"/>
                    <w:rPr>
                      <w:sz w:val="16"/>
                      <w:szCs w:val="16"/>
                      <w:lang w:val="en-US" w:eastAsia="zh-CN"/>
                    </w:rPr>
                  </w:pPr>
                </w:p>
              </w:tc>
              <w:tc>
                <w:tcPr>
                  <w:tcW w:w="1153" w:type="pct"/>
                </w:tcPr>
                <w:p w14:paraId="6EF80CBC" w14:textId="77777777" w:rsidR="00FF156B" w:rsidRPr="00090006" w:rsidRDefault="00FF156B" w:rsidP="00090006">
                  <w:pPr>
                    <w:pStyle w:val="TAL"/>
                    <w:rPr>
                      <w:sz w:val="16"/>
                      <w:szCs w:val="16"/>
                      <w:lang w:val="en-US" w:eastAsia="zh-CN"/>
                    </w:rPr>
                  </w:pPr>
                  <w:r w:rsidRPr="00090006">
                    <w:rPr>
                      <w:sz w:val="16"/>
                      <w:szCs w:val="16"/>
                      <w:lang w:val="en-US" w:eastAsia="zh-CN"/>
                    </w:rPr>
                    <w:t>PBCH</w:t>
                  </w:r>
                </w:p>
              </w:tc>
              <w:tc>
                <w:tcPr>
                  <w:tcW w:w="2677" w:type="pct"/>
                  <w:shd w:val="clear" w:color="auto" w:fill="auto"/>
                </w:tcPr>
                <w:p w14:paraId="3D0D819B" w14:textId="77777777" w:rsidR="00FF156B" w:rsidRPr="00090006" w:rsidRDefault="00FF156B" w:rsidP="00090006">
                  <w:pPr>
                    <w:pStyle w:val="TAL"/>
                    <w:rPr>
                      <w:sz w:val="16"/>
                      <w:szCs w:val="16"/>
                      <w:lang w:val="en-US" w:eastAsia="zh-CN"/>
                    </w:rPr>
                  </w:pPr>
                  <w:r w:rsidRPr="00090006">
                    <w:rPr>
                      <w:sz w:val="16"/>
                      <w:szCs w:val="16"/>
                      <w:lang w:val="en-US" w:eastAsia="zh-CN"/>
                    </w:rPr>
                    <w:t>All tests in Clause 5.4.2</w:t>
                  </w:r>
                </w:p>
              </w:tc>
            </w:tr>
            <w:tr w:rsidR="00FF156B" w:rsidRPr="00090006" w14:paraId="1C04FF5B" w14:textId="77777777" w:rsidTr="00D55129">
              <w:trPr>
                <w:trHeight w:val="211"/>
                <w:jc w:val="center"/>
              </w:trPr>
              <w:tc>
                <w:tcPr>
                  <w:tcW w:w="1170" w:type="pct"/>
                  <w:vMerge w:val="restart"/>
                  <w:shd w:val="clear" w:color="auto" w:fill="auto"/>
                </w:tcPr>
                <w:p w14:paraId="79700B4D" w14:textId="77777777" w:rsidR="00FF156B" w:rsidRPr="00090006" w:rsidRDefault="00FF156B" w:rsidP="00090006">
                  <w:pPr>
                    <w:pStyle w:val="TAL"/>
                    <w:rPr>
                      <w:sz w:val="16"/>
                      <w:szCs w:val="16"/>
                      <w:lang w:val="en-US" w:eastAsia="zh-CN"/>
                    </w:rPr>
                  </w:pPr>
                  <w:r w:rsidRPr="00090006">
                    <w:rPr>
                      <w:sz w:val="16"/>
                      <w:szCs w:val="16"/>
                      <w:lang w:val="en-US" w:eastAsia="zh-CN"/>
                    </w:rPr>
                    <w:t>UE supports only 4RX or both 2RX and 4RX</w:t>
                  </w:r>
                </w:p>
              </w:tc>
              <w:tc>
                <w:tcPr>
                  <w:tcW w:w="1153" w:type="pct"/>
                </w:tcPr>
                <w:p w14:paraId="5A6E7D56" w14:textId="77777777" w:rsidR="00FF156B" w:rsidRPr="00090006" w:rsidRDefault="00FF156B" w:rsidP="00090006">
                  <w:pPr>
                    <w:pStyle w:val="TAL"/>
                    <w:rPr>
                      <w:sz w:val="16"/>
                      <w:szCs w:val="16"/>
                      <w:lang w:val="en-US" w:eastAsia="zh-CN"/>
                    </w:rPr>
                  </w:pPr>
                  <w:r w:rsidRPr="00090006">
                    <w:rPr>
                      <w:sz w:val="16"/>
                      <w:szCs w:val="16"/>
                      <w:lang w:val="en-US" w:eastAsia="zh-CN"/>
                    </w:rPr>
                    <w:t>PDSCH</w:t>
                  </w:r>
                </w:p>
              </w:tc>
              <w:tc>
                <w:tcPr>
                  <w:tcW w:w="2677" w:type="pct"/>
                  <w:shd w:val="clear" w:color="auto" w:fill="auto"/>
                </w:tcPr>
                <w:p w14:paraId="5BCB2987" w14:textId="77777777" w:rsidR="00FF156B" w:rsidRPr="00090006" w:rsidRDefault="00FF156B" w:rsidP="00090006">
                  <w:pPr>
                    <w:pStyle w:val="TAL"/>
                    <w:rPr>
                      <w:sz w:val="16"/>
                      <w:szCs w:val="16"/>
                      <w:lang w:val="en-US" w:eastAsia="zh-CN"/>
                    </w:rPr>
                  </w:pPr>
                  <w:r w:rsidRPr="00090006">
                    <w:rPr>
                      <w:sz w:val="16"/>
                      <w:szCs w:val="16"/>
                      <w:lang w:val="en-US" w:eastAsia="zh-CN"/>
                    </w:rPr>
                    <w:t xml:space="preserve">All tests in Clause 5.2.3 </w:t>
                  </w:r>
                  <w:r w:rsidRPr="00090006">
                    <w:rPr>
                      <w:sz w:val="16"/>
                      <w:szCs w:val="16"/>
                      <w:vertAlign w:val="superscript"/>
                      <w:lang w:val="en-US" w:eastAsia="zh-CN"/>
                    </w:rPr>
                    <w:t>(Note 2)</w:t>
                  </w:r>
                </w:p>
              </w:tc>
            </w:tr>
            <w:tr w:rsidR="00FF156B" w:rsidRPr="00090006" w14:paraId="420BA824" w14:textId="77777777" w:rsidTr="00D55129">
              <w:trPr>
                <w:trHeight w:val="153"/>
                <w:jc w:val="center"/>
              </w:trPr>
              <w:tc>
                <w:tcPr>
                  <w:tcW w:w="1170" w:type="pct"/>
                  <w:vMerge/>
                  <w:shd w:val="clear" w:color="auto" w:fill="auto"/>
                </w:tcPr>
                <w:p w14:paraId="06C4FB56" w14:textId="77777777" w:rsidR="00FF156B" w:rsidRPr="00090006" w:rsidRDefault="00FF156B" w:rsidP="00090006">
                  <w:pPr>
                    <w:pStyle w:val="TAL"/>
                    <w:rPr>
                      <w:sz w:val="16"/>
                      <w:szCs w:val="16"/>
                      <w:lang w:val="en-US" w:eastAsia="zh-CN"/>
                    </w:rPr>
                  </w:pPr>
                </w:p>
              </w:tc>
              <w:tc>
                <w:tcPr>
                  <w:tcW w:w="1153" w:type="pct"/>
                </w:tcPr>
                <w:p w14:paraId="4DEACB56" w14:textId="77777777" w:rsidR="00FF156B" w:rsidRPr="00090006" w:rsidRDefault="00FF156B" w:rsidP="00090006">
                  <w:pPr>
                    <w:pStyle w:val="TAL"/>
                    <w:rPr>
                      <w:sz w:val="16"/>
                      <w:szCs w:val="16"/>
                      <w:lang w:val="en-US" w:eastAsia="zh-CN"/>
                    </w:rPr>
                  </w:pPr>
                  <w:r w:rsidRPr="00090006">
                    <w:rPr>
                      <w:sz w:val="16"/>
                      <w:szCs w:val="16"/>
                      <w:lang w:val="en-US" w:eastAsia="zh-CN"/>
                    </w:rPr>
                    <w:t>PDCCH</w:t>
                  </w:r>
                </w:p>
              </w:tc>
              <w:tc>
                <w:tcPr>
                  <w:tcW w:w="2677" w:type="pct"/>
                  <w:shd w:val="clear" w:color="auto" w:fill="auto"/>
                </w:tcPr>
                <w:p w14:paraId="43878BD1" w14:textId="77777777" w:rsidR="00FF156B" w:rsidRPr="00090006" w:rsidRDefault="00FF156B" w:rsidP="00090006">
                  <w:pPr>
                    <w:pStyle w:val="TAL"/>
                    <w:rPr>
                      <w:sz w:val="16"/>
                      <w:szCs w:val="16"/>
                      <w:lang w:val="en-US" w:eastAsia="zh-CN"/>
                    </w:rPr>
                  </w:pPr>
                  <w:r w:rsidRPr="00090006">
                    <w:rPr>
                      <w:sz w:val="16"/>
                      <w:szCs w:val="16"/>
                      <w:lang w:val="en-US" w:eastAsia="zh-CN"/>
                    </w:rPr>
                    <w:t xml:space="preserve">All tests in Clause 5.3.3 </w:t>
                  </w:r>
                  <w:r w:rsidRPr="00090006">
                    <w:rPr>
                      <w:sz w:val="16"/>
                      <w:szCs w:val="16"/>
                      <w:vertAlign w:val="superscript"/>
                      <w:lang w:val="en-US" w:eastAsia="zh-CN"/>
                    </w:rPr>
                    <w:t>(Note 2)</w:t>
                  </w:r>
                </w:p>
              </w:tc>
            </w:tr>
            <w:tr w:rsidR="00FF156B" w:rsidRPr="00090006" w14:paraId="701222DF" w14:textId="77777777" w:rsidTr="00D55129">
              <w:trPr>
                <w:trHeight w:val="153"/>
                <w:jc w:val="center"/>
              </w:trPr>
              <w:tc>
                <w:tcPr>
                  <w:tcW w:w="1170" w:type="pct"/>
                  <w:vMerge/>
                  <w:shd w:val="clear" w:color="auto" w:fill="auto"/>
                </w:tcPr>
                <w:p w14:paraId="543E5767" w14:textId="77777777" w:rsidR="00FF156B" w:rsidRPr="00090006" w:rsidRDefault="00FF156B" w:rsidP="00090006">
                  <w:pPr>
                    <w:pStyle w:val="TAL"/>
                    <w:rPr>
                      <w:sz w:val="16"/>
                      <w:szCs w:val="16"/>
                      <w:lang w:val="en-US" w:eastAsia="zh-CN"/>
                    </w:rPr>
                  </w:pPr>
                </w:p>
              </w:tc>
              <w:tc>
                <w:tcPr>
                  <w:tcW w:w="1153" w:type="pct"/>
                </w:tcPr>
                <w:p w14:paraId="76ABDA97" w14:textId="77777777" w:rsidR="00FF156B" w:rsidRPr="00090006" w:rsidRDefault="00FF156B" w:rsidP="00090006">
                  <w:pPr>
                    <w:pStyle w:val="TAL"/>
                    <w:rPr>
                      <w:sz w:val="16"/>
                      <w:szCs w:val="16"/>
                      <w:lang w:val="en-US" w:eastAsia="zh-CN"/>
                    </w:rPr>
                  </w:pPr>
                  <w:r w:rsidRPr="00090006">
                    <w:rPr>
                      <w:sz w:val="16"/>
                      <w:szCs w:val="16"/>
                      <w:lang w:val="en-US" w:eastAsia="zh-CN"/>
                    </w:rPr>
                    <w:t>PBCH</w:t>
                  </w:r>
                </w:p>
              </w:tc>
              <w:tc>
                <w:tcPr>
                  <w:tcW w:w="2677" w:type="pct"/>
                  <w:shd w:val="clear" w:color="auto" w:fill="auto"/>
                </w:tcPr>
                <w:p w14:paraId="39EDBA55" w14:textId="77777777" w:rsidR="00FF156B" w:rsidRPr="00090006" w:rsidRDefault="00FF156B" w:rsidP="00090006">
                  <w:pPr>
                    <w:pStyle w:val="TAL"/>
                    <w:rPr>
                      <w:sz w:val="16"/>
                      <w:szCs w:val="16"/>
                      <w:lang w:val="en-US" w:eastAsia="zh-CN"/>
                    </w:rPr>
                  </w:pPr>
                  <w:r w:rsidRPr="00090006">
                    <w:rPr>
                      <w:sz w:val="16"/>
                      <w:szCs w:val="16"/>
                      <w:lang w:val="en-US" w:eastAsia="zh-CN"/>
                    </w:rPr>
                    <w:t xml:space="preserve">All tests in Clause </w:t>
                  </w:r>
                  <w:r w:rsidRPr="00090006">
                    <w:rPr>
                      <w:rFonts w:hint="eastAsia"/>
                      <w:sz w:val="16"/>
                      <w:szCs w:val="16"/>
                      <w:lang w:val="en-US" w:eastAsia="zh-CN"/>
                    </w:rPr>
                    <w:t xml:space="preserve">5.4.2 or </w:t>
                  </w:r>
                  <w:r w:rsidRPr="00090006">
                    <w:rPr>
                      <w:sz w:val="16"/>
                      <w:szCs w:val="16"/>
                      <w:lang w:val="en-US" w:eastAsia="zh-CN"/>
                    </w:rPr>
                    <w:t>5.4.3</w:t>
                  </w:r>
                  <w:r w:rsidRPr="00090006">
                    <w:rPr>
                      <w:sz w:val="16"/>
                      <w:szCs w:val="16"/>
                      <w:vertAlign w:val="superscript"/>
                      <w:lang w:val="en-US" w:eastAsia="zh-CN"/>
                    </w:rPr>
                    <w:t xml:space="preserve"> (Note)</w:t>
                  </w:r>
                </w:p>
              </w:tc>
            </w:tr>
            <w:tr w:rsidR="00090006" w:rsidRPr="00090006" w14:paraId="64BF5761" w14:textId="77777777" w:rsidTr="0034167B">
              <w:trPr>
                <w:trHeight w:val="153"/>
                <w:jc w:val="center"/>
              </w:trPr>
              <w:tc>
                <w:tcPr>
                  <w:tcW w:w="5000" w:type="pct"/>
                  <w:gridSpan w:val="3"/>
                </w:tcPr>
                <w:p w14:paraId="02D0B69B" w14:textId="77777777" w:rsidR="00090006" w:rsidRPr="00090006" w:rsidRDefault="00090006" w:rsidP="00090006">
                  <w:pPr>
                    <w:pStyle w:val="TAN"/>
                    <w:rPr>
                      <w:sz w:val="16"/>
                      <w:szCs w:val="16"/>
                      <w:lang w:val="en-US" w:eastAsia="zh-CN"/>
                    </w:rPr>
                  </w:pPr>
                  <w:r w:rsidRPr="00090006">
                    <w:rPr>
                      <w:sz w:val="16"/>
                      <w:szCs w:val="16"/>
                      <w:lang w:val="en-US" w:eastAsia="zh-CN"/>
                    </w:rPr>
                    <w:t>Note 1:</w:t>
                  </w:r>
                  <w:r w:rsidRPr="00090006">
                    <w:rPr>
                      <w:rFonts w:hint="eastAsia"/>
                      <w:sz w:val="16"/>
                      <w:szCs w:val="16"/>
                      <w:lang w:val="en-US" w:eastAsia="zh-CN"/>
                    </w:rPr>
                    <w:tab/>
                  </w:r>
                  <w:r w:rsidRPr="00090006">
                    <w:rPr>
                      <w:sz w:val="16"/>
                      <w:szCs w:val="16"/>
                      <w:lang w:val="en-US" w:eastAsia="zh-CN"/>
                    </w:rPr>
                    <w:t>Requirements for PBCH with 4Rx is up to UE declaration</w:t>
                  </w:r>
                </w:p>
                <w:p w14:paraId="1BFA19E0" w14:textId="77777777" w:rsidR="00090006" w:rsidRPr="00090006" w:rsidRDefault="00090006" w:rsidP="00090006">
                  <w:pPr>
                    <w:pStyle w:val="TAN"/>
                    <w:rPr>
                      <w:iCs/>
                      <w:sz w:val="16"/>
                      <w:szCs w:val="16"/>
                      <w:lang w:eastAsia="zh-CN"/>
                    </w:rPr>
                  </w:pPr>
                  <w:r w:rsidRPr="00090006">
                    <w:rPr>
                      <w:sz w:val="16"/>
                      <w:szCs w:val="16"/>
                      <w:lang w:val="en-US" w:eastAsia="zh-CN"/>
                    </w:rPr>
                    <w:t>Note 2:</w:t>
                  </w:r>
                  <w:r w:rsidRPr="00090006">
                    <w:rPr>
                      <w:rFonts w:hint="eastAsia"/>
                      <w:sz w:val="16"/>
                      <w:szCs w:val="16"/>
                      <w:lang w:val="en-US" w:eastAsia="zh-CN"/>
                    </w:rPr>
                    <w:t xml:space="preserve"> </w:t>
                  </w:r>
                  <w:r w:rsidRPr="00090006">
                    <w:rPr>
                      <w:rFonts w:hint="eastAsia"/>
                      <w:sz w:val="16"/>
                      <w:szCs w:val="16"/>
                      <w:lang w:val="en-US" w:eastAsia="zh-CN"/>
                    </w:rPr>
                    <w:tab/>
                  </w:r>
                  <w:r w:rsidRPr="00090006">
                    <w:rPr>
                      <w:iCs/>
                      <w:sz w:val="16"/>
                      <w:szCs w:val="16"/>
                      <w:lang w:eastAsia="zh-CN"/>
                    </w:rPr>
                    <w:t>‘</w:t>
                  </w:r>
                  <w:r w:rsidRPr="00090006">
                    <w:rPr>
                      <w:i/>
                      <w:sz w:val="16"/>
                      <w:szCs w:val="16"/>
                      <w:lang w:eastAsia="zh-CN"/>
                    </w:rPr>
                    <w:t>maxMIMO-Layers-r16</w:t>
                  </w:r>
                  <w:r w:rsidRPr="00090006">
                    <w:rPr>
                      <w:iCs/>
                      <w:sz w:val="16"/>
                      <w:szCs w:val="16"/>
                      <w:lang w:eastAsia="zh-CN"/>
                    </w:rPr>
                    <w:t>’ is not configured during the performance requirements testing for UE supporting Release 16 per-BWP MIMO layer adaptation.</w:t>
                  </w:r>
                </w:p>
              </w:tc>
            </w:tr>
            <w:bookmarkEnd w:id="1"/>
          </w:tbl>
          <w:p w14:paraId="537C18A2" w14:textId="2352874C" w:rsidR="00DF0E43" w:rsidRPr="00DF0E43" w:rsidRDefault="00DF0E43" w:rsidP="0009671F">
            <w:pPr>
              <w:spacing w:after="0"/>
              <w:rPr>
                <w:lang w:eastAsia="zh-CN"/>
              </w:rPr>
            </w:pPr>
          </w:p>
        </w:tc>
      </w:tr>
    </w:tbl>
    <w:p w14:paraId="3532F41F" w14:textId="28C571FC" w:rsidR="00FF156B" w:rsidRDefault="00811D99" w:rsidP="00C74830">
      <w:pPr>
        <w:jc w:val="both"/>
        <w:rPr>
          <w:lang w:val="sv-SE" w:eastAsia="zh-CN"/>
        </w:rPr>
      </w:pPr>
      <w:r>
        <w:rPr>
          <w:lang w:val="sv-SE" w:eastAsia="zh-CN"/>
        </w:rPr>
        <w:t>Take 8RX applicability rule and antenna connection methods in 36.101</w:t>
      </w:r>
      <w:r w:rsidR="0009671F">
        <w:rPr>
          <w:lang w:val="sv-SE" w:eastAsia="zh-CN"/>
        </w:rPr>
        <w:t xml:space="preserve"> as</w:t>
      </w:r>
      <w:r w:rsidR="0009671F" w:rsidRPr="0009671F">
        <w:rPr>
          <w:lang w:val="sv-SE" w:eastAsia="zh-CN"/>
        </w:rPr>
        <w:t xml:space="preserve"> </w:t>
      </w:r>
      <w:r w:rsidR="0009671F">
        <w:rPr>
          <w:lang w:val="sv-SE" w:eastAsia="zh-CN"/>
        </w:rPr>
        <w:t>reference,</w:t>
      </w:r>
      <w:r>
        <w:rPr>
          <w:lang w:val="sv-SE" w:eastAsia="zh-CN"/>
        </w:rPr>
        <w:t xml:space="preserve"> t</w:t>
      </w:r>
      <w:r w:rsidR="00113CB4">
        <w:rPr>
          <w:lang w:val="sv-SE" w:eastAsia="zh-CN"/>
        </w:rPr>
        <w:t>he applicability rules could be extened for 8Rx as following:</w:t>
      </w:r>
    </w:p>
    <w:p w14:paraId="72883E95" w14:textId="77777777" w:rsidR="00113CB4" w:rsidRPr="00090006" w:rsidRDefault="00113CB4" w:rsidP="00113CB4">
      <w:pPr>
        <w:pStyle w:val="TH"/>
        <w:rPr>
          <w:sz w:val="16"/>
          <w:szCs w:val="16"/>
        </w:rPr>
      </w:pPr>
      <w:r w:rsidRPr="00090006">
        <w:rPr>
          <w:sz w:val="16"/>
          <w:szCs w:val="16"/>
        </w:rPr>
        <w:t>Table 5.1.1.2-1</w:t>
      </w:r>
      <w:r w:rsidRPr="00090006">
        <w:rPr>
          <w:rFonts w:hint="eastAsia"/>
          <w:sz w:val="16"/>
          <w:szCs w:val="16"/>
          <w:lang w:eastAsia="zh-CN"/>
        </w:rPr>
        <w:t>:</w:t>
      </w:r>
      <w:r w:rsidRPr="00090006">
        <w:rPr>
          <w:sz w:val="16"/>
          <w:szCs w:val="16"/>
        </w:rPr>
        <w:t xml:space="preserve"> Requirements applicability</w:t>
      </w:r>
    </w:p>
    <w:tbl>
      <w:tblPr>
        <w:tblW w:w="42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851"/>
        <w:gridCol w:w="5387"/>
      </w:tblGrid>
      <w:tr w:rsidR="00113CB4" w:rsidRPr="00090006" w14:paraId="7D0D74E2" w14:textId="77777777" w:rsidTr="0071686F">
        <w:trPr>
          <w:trHeight w:val="58"/>
          <w:jc w:val="center"/>
        </w:trPr>
        <w:tc>
          <w:tcPr>
            <w:tcW w:w="1204" w:type="pct"/>
            <w:tcBorders>
              <w:bottom w:val="single" w:sz="4" w:space="0" w:color="auto"/>
            </w:tcBorders>
          </w:tcPr>
          <w:p w14:paraId="6FD5D229" w14:textId="77777777" w:rsidR="00113CB4" w:rsidRPr="00090006" w:rsidRDefault="00113CB4" w:rsidP="0009671F">
            <w:pPr>
              <w:pStyle w:val="TAH"/>
              <w:keepNext w:val="0"/>
              <w:keepLines w:val="0"/>
              <w:widowControl w:val="0"/>
              <w:rPr>
                <w:sz w:val="16"/>
                <w:szCs w:val="16"/>
                <w:lang w:eastAsia="ko-KR"/>
              </w:rPr>
            </w:pPr>
            <w:r w:rsidRPr="00090006">
              <w:rPr>
                <w:sz w:val="16"/>
                <w:szCs w:val="16"/>
                <w:lang w:eastAsia="ko-KR"/>
              </w:rPr>
              <w:t>Supported RX antenna ports</w:t>
            </w:r>
          </w:p>
        </w:tc>
        <w:tc>
          <w:tcPr>
            <w:tcW w:w="518" w:type="pct"/>
          </w:tcPr>
          <w:p w14:paraId="78EC6ECB" w14:textId="77777777" w:rsidR="00113CB4" w:rsidRPr="00090006" w:rsidRDefault="00113CB4" w:rsidP="0009671F">
            <w:pPr>
              <w:pStyle w:val="TAH"/>
              <w:keepNext w:val="0"/>
              <w:keepLines w:val="0"/>
              <w:widowControl w:val="0"/>
              <w:rPr>
                <w:sz w:val="16"/>
                <w:szCs w:val="16"/>
                <w:lang w:eastAsia="ko-KR"/>
              </w:rPr>
            </w:pPr>
            <w:r w:rsidRPr="00090006">
              <w:rPr>
                <w:sz w:val="16"/>
                <w:szCs w:val="16"/>
                <w:lang w:eastAsia="ko-KR"/>
              </w:rPr>
              <w:t>Test type</w:t>
            </w:r>
          </w:p>
        </w:tc>
        <w:tc>
          <w:tcPr>
            <w:tcW w:w="3278" w:type="pct"/>
            <w:shd w:val="clear" w:color="auto" w:fill="auto"/>
          </w:tcPr>
          <w:p w14:paraId="21636459" w14:textId="77777777" w:rsidR="00113CB4" w:rsidRPr="00090006" w:rsidRDefault="00113CB4" w:rsidP="0009671F">
            <w:pPr>
              <w:pStyle w:val="TAH"/>
              <w:keepNext w:val="0"/>
              <w:keepLines w:val="0"/>
              <w:widowControl w:val="0"/>
              <w:rPr>
                <w:sz w:val="16"/>
                <w:szCs w:val="16"/>
                <w:lang w:eastAsia="ko-KR"/>
              </w:rPr>
            </w:pPr>
            <w:r w:rsidRPr="00090006">
              <w:rPr>
                <w:sz w:val="16"/>
                <w:szCs w:val="16"/>
                <w:lang w:eastAsia="ko-KR"/>
              </w:rPr>
              <w:t>Test list</w:t>
            </w:r>
          </w:p>
        </w:tc>
      </w:tr>
      <w:tr w:rsidR="00113CB4" w:rsidRPr="00090006" w14:paraId="786C1F1F" w14:textId="77777777" w:rsidTr="0071686F">
        <w:trPr>
          <w:trHeight w:val="153"/>
          <w:jc w:val="center"/>
        </w:trPr>
        <w:tc>
          <w:tcPr>
            <w:tcW w:w="1204" w:type="pct"/>
            <w:vMerge w:val="restart"/>
            <w:shd w:val="clear" w:color="auto" w:fill="auto"/>
          </w:tcPr>
          <w:p w14:paraId="0849F80B" w14:textId="77777777" w:rsidR="00113CB4" w:rsidRPr="00090006" w:rsidRDefault="00113CB4" w:rsidP="0009671F">
            <w:pPr>
              <w:pStyle w:val="TAL"/>
              <w:keepNext w:val="0"/>
              <w:keepLines w:val="0"/>
              <w:widowControl w:val="0"/>
              <w:rPr>
                <w:sz w:val="16"/>
                <w:szCs w:val="16"/>
                <w:lang w:val="en-US" w:eastAsia="zh-CN"/>
              </w:rPr>
            </w:pPr>
            <w:r w:rsidRPr="00090006">
              <w:rPr>
                <w:sz w:val="16"/>
                <w:szCs w:val="16"/>
                <w:lang w:val="en-US" w:eastAsia="zh-CN"/>
              </w:rPr>
              <w:t xml:space="preserve">UE supports only 2RX </w:t>
            </w:r>
          </w:p>
        </w:tc>
        <w:tc>
          <w:tcPr>
            <w:tcW w:w="518" w:type="pct"/>
          </w:tcPr>
          <w:p w14:paraId="18BD6DE1" w14:textId="77777777" w:rsidR="00113CB4" w:rsidRPr="00090006" w:rsidRDefault="00113CB4" w:rsidP="0009671F">
            <w:pPr>
              <w:pStyle w:val="TAL"/>
              <w:keepNext w:val="0"/>
              <w:keepLines w:val="0"/>
              <w:widowControl w:val="0"/>
              <w:rPr>
                <w:sz w:val="16"/>
                <w:szCs w:val="16"/>
                <w:lang w:val="en-US" w:eastAsia="zh-CN"/>
              </w:rPr>
            </w:pPr>
            <w:r w:rsidRPr="00090006">
              <w:rPr>
                <w:sz w:val="16"/>
                <w:szCs w:val="16"/>
                <w:lang w:val="en-US" w:eastAsia="zh-CN"/>
              </w:rPr>
              <w:t>PDSCH</w:t>
            </w:r>
          </w:p>
        </w:tc>
        <w:tc>
          <w:tcPr>
            <w:tcW w:w="3278" w:type="pct"/>
            <w:shd w:val="clear" w:color="auto" w:fill="auto"/>
          </w:tcPr>
          <w:p w14:paraId="362D06D6" w14:textId="77777777" w:rsidR="00113CB4" w:rsidRPr="00090006" w:rsidRDefault="00113CB4" w:rsidP="0009671F">
            <w:pPr>
              <w:pStyle w:val="TAL"/>
              <w:keepNext w:val="0"/>
              <w:keepLines w:val="0"/>
              <w:widowControl w:val="0"/>
              <w:rPr>
                <w:sz w:val="16"/>
                <w:szCs w:val="16"/>
                <w:lang w:val="en-US" w:eastAsia="zh-CN"/>
              </w:rPr>
            </w:pPr>
            <w:r w:rsidRPr="00090006">
              <w:rPr>
                <w:sz w:val="16"/>
                <w:szCs w:val="16"/>
                <w:lang w:val="en-US" w:eastAsia="zh-CN"/>
              </w:rPr>
              <w:t>All tests in Clause 5.2.2</w:t>
            </w:r>
          </w:p>
        </w:tc>
      </w:tr>
      <w:tr w:rsidR="00113CB4" w:rsidRPr="00090006" w14:paraId="4E7E65A6" w14:textId="77777777" w:rsidTr="0071686F">
        <w:trPr>
          <w:trHeight w:val="153"/>
          <w:jc w:val="center"/>
        </w:trPr>
        <w:tc>
          <w:tcPr>
            <w:tcW w:w="1204" w:type="pct"/>
            <w:vMerge/>
            <w:shd w:val="clear" w:color="auto" w:fill="auto"/>
          </w:tcPr>
          <w:p w14:paraId="66F2F13B" w14:textId="77777777" w:rsidR="00113CB4" w:rsidRPr="00090006" w:rsidRDefault="00113CB4" w:rsidP="0009671F">
            <w:pPr>
              <w:pStyle w:val="TAL"/>
              <w:keepNext w:val="0"/>
              <w:keepLines w:val="0"/>
              <w:widowControl w:val="0"/>
              <w:rPr>
                <w:sz w:val="16"/>
                <w:szCs w:val="16"/>
                <w:lang w:val="en-US" w:eastAsia="zh-CN"/>
              </w:rPr>
            </w:pPr>
          </w:p>
        </w:tc>
        <w:tc>
          <w:tcPr>
            <w:tcW w:w="518" w:type="pct"/>
          </w:tcPr>
          <w:p w14:paraId="111D3FC6" w14:textId="77777777" w:rsidR="00113CB4" w:rsidRPr="00090006" w:rsidRDefault="00113CB4" w:rsidP="0009671F">
            <w:pPr>
              <w:pStyle w:val="TAL"/>
              <w:keepNext w:val="0"/>
              <w:keepLines w:val="0"/>
              <w:widowControl w:val="0"/>
              <w:rPr>
                <w:sz w:val="16"/>
                <w:szCs w:val="16"/>
                <w:lang w:val="en-US" w:eastAsia="zh-CN"/>
              </w:rPr>
            </w:pPr>
            <w:r w:rsidRPr="00090006">
              <w:rPr>
                <w:sz w:val="16"/>
                <w:szCs w:val="16"/>
                <w:lang w:val="en-US" w:eastAsia="zh-CN"/>
              </w:rPr>
              <w:t>PDCCH</w:t>
            </w:r>
          </w:p>
        </w:tc>
        <w:tc>
          <w:tcPr>
            <w:tcW w:w="3278" w:type="pct"/>
            <w:shd w:val="clear" w:color="auto" w:fill="auto"/>
          </w:tcPr>
          <w:p w14:paraId="2A245284" w14:textId="77777777" w:rsidR="00113CB4" w:rsidRPr="00090006" w:rsidRDefault="00113CB4" w:rsidP="0009671F">
            <w:pPr>
              <w:pStyle w:val="TAL"/>
              <w:keepNext w:val="0"/>
              <w:keepLines w:val="0"/>
              <w:widowControl w:val="0"/>
              <w:rPr>
                <w:sz w:val="16"/>
                <w:szCs w:val="16"/>
                <w:lang w:val="en-US" w:eastAsia="zh-CN"/>
              </w:rPr>
            </w:pPr>
            <w:r w:rsidRPr="00090006">
              <w:rPr>
                <w:sz w:val="16"/>
                <w:szCs w:val="16"/>
                <w:lang w:val="en-US" w:eastAsia="zh-CN"/>
              </w:rPr>
              <w:t>All tests in Clause 5.3.2</w:t>
            </w:r>
          </w:p>
        </w:tc>
      </w:tr>
      <w:tr w:rsidR="00113CB4" w:rsidRPr="00090006" w14:paraId="5A44002B" w14:textId="77777777" w:rsidTr="0071686F">
        <w:trPr>
          <w:trHeight w:val="153"/>
          <w:jc w:val="center"/>
        </w:trPr>
        <w:tc>
          <w:tcPr>
            <w:tcW w:w="1204" w:type="pct"/>
            <w:vMerge/>
            <w:tcBorders>
              <w:bottom w:val="single" w:sz="4" w:space="0" w:color="auto"/>
            </w:tcBorders>
            <w:shd w:val="clear" w:color="auto" w:fill="auto"/>
          </w:tcPr>
          <w:p w14:paraId="620E6705" w14:textId="77777777" w:rsidR="00113CB4" w:rsidRPr="00090006" w:rsidRDefault="00113CB4" w:rsidP="0009671F">
            <w:pPr>
              <w:pStyle w:val="TAL"/>
              <w:keepNext w:val="0"/>
              <w:keepLines w:val="0"/>
              <w:widowControl w:val="0"/>
              <w:rPr>
                <w:sz w:val="16"/>
                <w:szCs w:val="16"/>
                <w:lang w:val="en-US" w:eastAsia="zh-CN"/>
              </w:rPr>
            </w:pPr>
          </w:p>
        </w:tc>
        <w:tc>
          <w:tcPr>
            <w:tcW w:w="518" w:type="pct"/>
          </w:tcPr>
          <w:p w14:paraId="5D93233A" w14:textId="77777777" w:rsidR="00113CB4" w:rsidRPr="00090006" w:rsidRDefault="00113CB4" w:rsidP="0009671F">
            <w:pPr>
              <w:pStyle w:val="TAL"/>
              <w:keepNext w:val="0"/>
              <w:keepLines w:val="0"/>
              <w:widowControl w:val="0"/>
              <w:rPr>
                <w:sz w:val="16"/>
                <w:szCs w:val="16"/>
                <w:lang w:val="en-US" w:eastAsia="zh-CN"/>
              </w:rPr>
            </w:pPr>
            <w:r w:rsidRPr="00090006">
              <w:rPr>
                <w:sz w:val="16"/>
                <w:szCs w:val="16"/>
                <w:lang w:val="en-US" w:eastAsia="zh-CN"/>
              </w:rPr>
              <w:t>PBCH</w:t>
            </w:r>
          </w:p>
        </w:tc>
        <w:tc>
          <w:tcPr>
            <w:tcW w:w="3278" w:type="pct"/>
            <w:shd w:val="clear" w:color="auto" w:fill="auto"/>
          </w:tcPr>
          <w:p w14:paraId="70BB3DEF" w14:textId="77777777" w:rsidR="00113CB4" w:rsidRPr="00090006" w:rsidRDefault="00113CB4" w:rsidP="0009671F">
            <w:pPr>
              <w:pStyle w:val="TAL"/>
              <w:keepNext w:val="0"/>
              <w:keepLines w:val="0"/>
              <w:widowControl w:val="0"/>
              <w:rPr>
                <w:sz w:val="16"/>
                <w:szCs w:val="16"/>
                <w:lang w:val="en-US" w:eastAsia="zh-CN"/>
              </w:rPr>
            </w:pPr>
            <w:r w:rsidRPr="00090006">
              <w:rPr>
                <w:sz w:val="16"/>
                <w:szCs w:val="16"/>
                <w:lang w:val="en-US" w:eastAsia="zh-CN"/>
              </w:rPr>
              <w:t>All tests in Clause 5.4.2</w:t>
            </w:r>
          </w:p>
        </w:tc>
      </w:tr>
      <w:tr w:rsidR="00113CB4" w:rsidRPr="00090006" w14:paraId="3A9D8BE0" w14:textId="77777777" w:rsidTr="0071686F">
        <w:trPr>
          <w:trHeight w:val="211"/>
          <w:jc w:val="center"/>
        </w:trPr>
        <w:tc>
          <w:tcPr>
            <w:tcW w:w="1204" w:type="pct"/>
            <w:vMerge w:val="restart"/>
            <w:shd w:val="clear" w:color="auto" w:fill="auto"/>
          </w:tcPr>
          <w:p w14:paraId="7DC765AE" w14:textId="77777777" w:rsidR="00113CB4" w:rsidRPr="00090006" w:rsidRDefault="00113CB4" w:rsidP="0009671F">
            <w:pPr>
              <w:pStyle w:val="TAL"/>
              <w:keepNext w:val="0"/>
              <w:keepLines w:val="0"/>
              <w:widowControl w:val="0"/>
              <w:rPr>
                <w:sz w:val="16"/>
                <w:szCs w:val="16"/>
                <w:lang w:val="en-US" w:eastAsia="zh-CN"/>
              </w:rPr>
            </w:pPr>
            <w:r w:rsidRPr="00090006">
              <w:rPr>
                <w:sz w:val="16"/>
                <w:szCs w:val="16"/>
                <w:lang w:val="en-US" w:eastAsia="zh-CN"/>
              </w:rPr>
              <w:t>UE supports only 4RX or both 2RX and 4RX</w:t>
            </w:r>
          </w:p>
        </w:tc>
        <w:tc>
          <w:tcPr>
            <w:tcW w:w="518" w:type="pct"/>
          </w:tcPr>
          <w:p w14:paraId="6594D246" w14:textId="77777777" w:rsidR="00113CB4" w:rsidRPr="00090006" w:rsidRDefault="00113CB4" w:rsidP="0009671F">
            <w:pPr>
              <w:pStyle w:val="TAL"/>
              <w:keepNext w:val="0"/>
              <w:keepLines w:val="0"/>
              <w:widowControl w:val="0"/>
              <w:rPr>
                <w:sz w:val="16"/>
                <w:szCs w:val="16"/>
                <w:lang w:val="en-US" w:eastAsia="zh-CN"/>
              </w:rPr>
            </w:pPr>
            <w:r w:rsidRPr="00090006">
              <w:rPr>
                <w:sz w:val="16"/>
                <w:szCs w:val="16"/>
                <w:lang w:val="en-US" w:eastAsia="zh-CN"/>
              </w:rPr>
              <w:t>PDSCH</w:t>
            </w:r>
          </w:p>
        </w:tc>
        <w:tc>
          <w:tcPr>
            <w:tcW w:w="3278" w:type="pct"/>
            <w:shd w:val="clear" w:color="auto" w:fill="auto"/>
          </w:tcPr>
          <w:p w14:paraId="1953B042" w14:textId="77777777" w:rsidR="00113CB4" w:rsidRPr="00090006" w:rsidRDefault="00113CB4" w:rsidP="0009671F">
            <w:pPr>
              <w:pStyle w:val="TAL"/>
              <w:keepNext w:val="0"/>
              <w:keepLines w:val="0"/>
              <w:widowControl w:val="0"/>
              <w:rPr>
                <w:sz w:val="16"/>
                <w:szCs w:val="16"/>
                <w:lang w:val="en-US" w:eastAsia="zh-CN"/>
              </w:rPr>
            </w:pPr>
            <w:r w:rsidRPr="00090006">
              <w:rPr>
                <w:sz w:val="16"/>
                <w:szCs w:val="16"/>
                <w:lang w:val="en-US" w:eastAsia="zh-CN"/>
              </w:rPr>
              <w:t xml:space="preserve">All tests in Clause 5.2.3 </w:t>
            </w:r>
            <w:r w:rsidRPr="00090006">
              <w:rPr>
                <w:sz w:val="16"/>
                <w:szCs w:val="16"/>
                <w:vertAlign w:val="superscript"/>
                <w:lang w:val="en-US" w:eastAsia="zh-CN"/>
              </w:rPr>
              <w:t>(Note 2)</w:t>
            </w:r>
          </w:p>
        </w:tc>
      </w:tr>
      <w:tr w:rsidR="00113CB4" w:rsidRPr="00090006" w14:paraId="6C01332B" w14:textId="77777777" w:rsidTr="0071686F">
        <w:trPr>
          <w:trHeight w:val="153"/>
          <w:jc w:val="center"/>
        </w:trPr>
        <w:tc>
          <w:tcPr>
            <w:tcW w:w="1204" w:type="pct"/>
            <w:vMerge/>
            <w:shd w:val="clear" w:color="auto" w:fill="auto"/>
          </w:tcPr>
          <w:p w14:paraId="490BD72F" w14:textId="77777777" w:rsidR="00113CB4" w:rsidRPr="00090006" w:rsidRDefault="00113CB4" w:rsidP="0009671F">
            <w:pPr>
              <w:pStyle w:val="TAL"/>
              <w:keepNext w:val="0"/>
              <w:keepLines w:val="0"/>
              <w:widowControl w:val="0"/>
              <w:rPr>
                <w:sz w:val="16"/>
                <w:szCs w:val="16"/>
                <w:lang w:val="en-US" w:eastAsia="zh-CN"/>
              </w:rPr>
            </w:pPr>
          </w:p>
        </w:tc>
        <w:tc>
          <w:tcPr>
            <w:tcW w:w="518" w:type="pct"/>
          </w:tcPr>
          <w:p w14:paraId="664AF280" w14:textId="77777777" w:rsidR="00113CB4" w:rsidRPr="00090006" w:rsidRDefault="00113CB4" w:rsidP="0009671F">
            <w:pPr>
              <w:pStyle w:val="TAL"/>
              <w:keepNext w:val="0"/>
              <w:keepLines w:val="0"/>
              <w:widowControl w:val="0"/>
              <w:rPr>
                <w:sz w:val="16"/>
                <w:szCs w:val="16"/>
                <w:lang w:val="en-US" w:eastAsia="zh-CN"/>
              </w:rPr>
            </w:pPr>
            <w:r w:rsidRPr="00090006">
              <w:rPr>
                <w:sz w:val="16"/>
                <w:szCs w:val="16"/>
                <w:lang w:val="en-US" w:eastAsia="zh-CN"/>
              </w:rPr>
              <w:t>PDCCH</w:t>
            </w:r>
          </w:p>
        </w:tc>
        <w:tc>
          <w:tcPr>
            <w:tcW w:w="3278" w:type="pct"/>
            <w:shd w:val="clear" w:color="auto" w:fill="auto"/>
          </w:tcPr>
          <w:p w14:paraId="6445FCD4" w14:textId="77777777" w:rsidR="00113CB4" w:rsidRPr="00090006" w:rsidRDefault="00113CB4" w:rsidP="0009671F">
            <w:pPr>
              <w:pStyle w:val="TAL"/>
              <w:keepNext w:val="0"/>
              <w:keepLines w:val="0"/>
              <w:widowControl w:val="0"/>
              <w:rPr>
                <w:sz w:val="16"/>
                <w:szCs w:val="16"/>
                <w:lang w:val="en-US" w:eastAsia="zh-CN"/>
              </w:rPr>
            </w:pPr>
            <w:r w:rsidRPr="00090006">
              <w:rPr>
                <w:sz w:val="16"/>
                <w:szCs w:val="16"/>
                <w:lang w:val="en-US" w:eastAsia="zh-CN"/>
              </w:rPr>
              <w:t xml:space="preserve">All tests in Clause 5.3.3 </w:t>
            </w:r>
            <w:r w:rsidRPr="00090006">
              <w:rPr>
                <w:sz w:val="16"/>
                <w:szCs w:val="16"/>
                <w:vertAlign w:val="superscript"/>
                <w:lang w:val="en-US" w:eastAsia="zh-CN"/>
              </w:rPr>
              <w:t>(Note 2)</w:t>
            </w:r>
          </w:p>
        </w:tc>
      </w:tr>
      <w:tr w:rsidR="00113CB4" w:rsidRPr="00090006" w14:paraId="646A3457" w14:textId="77777777" w:rsidTr="0071686F">
        <w:trPr>
          <w:trHeight w:val="153"/>
          <w:jc w:val="center"/>
        </w:trPr>
        <w:tc>
          <w:tcPr>
            <w:tcW w:w="1204" w:type="pct"/>
            <w:vMerge/>
            <w:shd w:val="clear" w:color="auto" w:fill="auto"/>
          </w:tcPr>
          <w:p w14:paraId="0514F6E1" w14:textId="77777777" w:rsidR="00113CB4" w:rsidRPr="00090006" w:rsidRDefault="00113CB4" w:rsidP="0009671F">
            <w:pPr>
              <w:pStyle w:val="TAL"/>
              <w:keepNext w:val="0"/>
              <w:keepLines w:val="0"/>
              <w:widowControl w:val="0"/>
              <w:rPr>
                <w:sz w:val="16"/>
                <w:szCs w:val="16"/>
                <w:lang w:val="en-US" w:eastAsia="zh-CN"/>
              </w:rPr>
            </w:pPr>
          </w:p>
        </w:tc>
        <w:tc>
          <w:tcPr>
            <w:tcW w:w="518" w:type="pct"/>
          </w:tcPr>
          <w:p w14:paraId="104FCBC4" w14:textId="77777777" w:rsidR="00113CB4" w:rsidRPr="00090006" w:rsidRDefault="00113CB4" w:rsidP="0009671F">
            <w:pPr>
              <w:pStyle w:val="TAL"/>
              <w:keepNext w:val="0"/>
              <w:keepLines w:val="0"/>
              <w:widowControl w:val="0"/>
              <w:rPr>
                <w:sz w:val="16"/>
                <w:szCs w:val="16"/>
                <w:lang w:val="en-US" w:eastAsia="zh-CN"/>
              </w:rPr>
            </w:pPr>
            <w:r w:rsidRPr="00090006">
              <w:rPr>
                <w:sz w:val="16"/>
                <w:szCs w:val="16"/>
                <w:lang w:val="en-US" w:eastAsia="zh-CN"/>
              </w:rPr>
              <w:t>PBCH</w:t>
            </w:r>
          </w:p>
        </w:tc>
        <w:tc>
          <w:tcPr>
            <w:tcW w:w="3278" w:type="pct"/>
            <w:shd w:val="clear" w:color="auto" w:fill="auto"/>
          </w:tcPr>
          <w:p w14:paraId="6048D041" w14:textId="7BB0A506" w:rsidR="00113CB4" w:rsidRPr="00090006" w:rsidRDefault="00113CB4" w:rsidP="0009671F">
            <w:pPr>
              <w:pStyle w:val="TAL"/>
              <w:keepNext w:val="0"/>
              <w:keepLines w:val="0"/>
              <w:widowControl w:val="0"/>
              <w:rPr>
                <w:sz w:val="16"/>
                <w:szCs w:val="16"/>
                <w:lang w:val="en-US" w:eastAsia="zh-CN"/>
              </w:rPr>
            </w:pPr>
            <w:r w:rsidRPr="00090006">
              <w:rPr>
                <w:sz w:val="16"/>
                <w:szCs w:val="16"/>
                <w:lang w:val="en-US" w:eastAsia="zh-CN"/>
              </w:rPr>
              <w:t xml:space="preserve">All tests in Clause </w:t>
            </w:r>
            <w:r w:rsidRPr="00090006">
              <w:rPr>
                <w:rFonts w:hint="eastAsia"/>
                <w:sz w:val="16"/>
                <w:szCs w:val="16"/>
                <w:lang w:val="en-US" w:eastAsia="zh-CN"/>
              </w:rPr>
              <w:t xml:space="preserve">5.4.2 or </w:t>
            </w:r>
            <w:r w:rsidRPr="00090006">
              <w:rPr>
                <w:sz w:val="16"/>
                <w:szCs w:val="16"/>
                <w:lang w:val="en-US" w:eastAsia="zh-CN"/>
              </w:rPr>
              <w:t>5.4.3</w:t>
            </w:r>
            <w:r w:rsidRPr="00090006">
              <w:rPr>
                <w:sz w:val="16"/>
                <w:szCs w:val="16"/>
                <w:vertAlign w:val="superscript"/>
                <w:lang w:val="en-US" w:eastAsia="zh-CN"/>
              </w:rPr>
              <w:t xml:space="preserve"> (Note</w:t>
            </w:r>
            <w:r w:rsidR="00D7671A">
              <w:rPr>
                <w:sz w:val="16"/>
                <w:szCs w:val="16"/>
                <w:vertAlign w:val="superscript"/>
                <w:lang w:val="en-US" w:eastAsia="zh-CN"/>
              </w:rPr>
              <w:t>1</w:t>
            </w:r>
            <w:r w:rsidRPr="00090006">
              <w:rPr>
                <w:sz w:val="16"/>
                <w:szCs w:val="16"/>
                <w:vertAlign w:val="superscript"/>
                <w:lang w:val="en-US" w:eastAsia="zh-CN"/>
              </w:rPr>
              <w:t>)</w:t>
            </w:r>
          </w:p>
        </w:tc>
      </w:tr>
      <w:tr w:rsidR="002B73EF" w:rsidRPr="00090006" w14:paraId="03608EE1" w14:textId="77777777" w:rsidTr="0071686F">
        <w:trPr>
          <w:trHeight w:val="153"/>
          <w:jc w:val="center"/>
        </w:trPr>
        <w:tc>
          <w:tcPr>
            <w:tcW w:w="1204" w:type="pct"/>
            <w:vMerge w:val="restart"/>
            <w:shd w:val="clear" w:color="auto" w:fill="auto"/>
          </w:tcPr>
          <w:p w14:paraId="36B04A57" w14:textId="5A6BAA80" w:rsidR="002B73EF" w:rsidRPr="002C5151" w:rsidRDefault="002B73EF" w:rsidP="0009671F">
            <w:pPr>
              <w:pStyle w:val="TAL"/>
              <w:keepNext w:val="0"/>
              <w:keepLines w:val="0"/>
              <w:widowControl w:val="0"/>
              <w:rPr>
                <w:sz w:val="16"/>
                <w:szCs w:val="16"/>
                <w:highlight w:val="yellow"/>
                <w:lang w:val="en-US" w:eastAsia="zh-CN"/>
              </w:rPr>
            </w:pPr>
            <w:r w:rsidRPr="002C5151">
              <w:rPr>
                <w:sz w:val="16"/>
                <w:szCs w:val="16"/>
                <w:highlight w:val="yellow"/>
                <w:lang w:val="en-US" w:eastAsia="zh-CN"/>
              </w:rPr>
              <w:t>UE supports only 8RX</w:t>
            </w:r>
          </w:p>
        </w:tc>
        <w:tc>
          <w:tcPr>
            <w:tcW w:w="518" w:type="pct"/>
          </w:tcPr>
          <w:p w14:paraId="2420B975" w14:textId="299E9A13" w:rsidR="002B73EF" w:rsidRPr="002C5151" w:rsidRDefault="002B73EF" w:rsidP="0009671F">
            <w:pPr>
              <w:pStyle w:val="TAL"/>
              <w:keepNext w:val="0"/>
              <w:keepLines w:val="0"/>
              <w:widowControl w:val="0"/>
              <w:rPr>
                <w:sz w:val="16"/>
                <w:szCs w:val="16"/>
                <w:highlight w:val="yellow"/>
                <w:lang w:val="en-US" w:eastAsia="zh-CN"/>
              </w:rPr>
            </w:pPr>
            <w:r w:rsidRPr="002C5151">
              <w:rPr>
                <w:sz w:val="16"/>
                <w:szCs w:val="16"/>
                <w:highlight w:val="yellow"/>
                <w:lang w:val="en-US" w:eastAsia="zh-CN"/>
              </w:rPr>
              <w:t>PDSCH</w:t>
            </w:r>
          </w:p>
        </w:tc>
        <w:tc>
          <w:tcPr>
            <w:tcW w:w="3278" w:type="pct"/>
            <w:shd w:val="clear" w:color="auto" w:fill="auto"/>
          </w:tcPr>
          <w:p w14:paraId="16778CC8" w14:textId="2BA0F889" w:rsidR="002B73EF" w:rsidRPr="002C5151" w:rsidRDefault="00AB1192" w:rsidP="0009671F">
            <w:pPr>
              <w:pStyle w:val="TAL"/>
              <w:keepNext w:val="0"/>
              <w:keepLines w:val="0"/>
              <w:widowControl w:val="0"/>
              <w:rPr>
                <w:sz w:val="16"/>
                <w:szCs w:val="16"/>
                <w:highlight w:val="yellow"/>
                <w:lang w:val="en-US" w:eastAsia="zh-CN"/>
              </w:rPr>
            </w:pPr>
            <w:r w:rsidRPr="002C5151">
              <w:rPr>
                <w:rFonts w:hint="eastAsia"/>
                <w:sz w:val="16"/>
                <w:szCs w:val="16"/>
                <w:highlight w:val="yellow"/>
                <w:lang w:val="en-US" w:eastAsia="zh-CN"/>
              </w:rPr>
              <w:t>A</w:t>
            </w:r>
            <w:r w:rsidRPr="002C5151">
              <w:rPr>
                <w:sz w:val="16"/>
                <w:szCs w:val="16"/>
                <w:highlight w:val="yellow"/>
                <w:lang w:val="en-US" w:eastAsia="zh-CN"/>
              </w:rPr>
              <w:t>ll tests in Clause 5.2.4 (new requirements for 8RX) and all tests in Clause 5.2.3</w:t>
            </w:r>
            <w:r w:rsidRPr="002C5151">
              <w:rPr>
                <w:sz w:val="16"/>
                <w:szCs w:val="16"/>
                <w:highlight w:val="yellow"/>
                <w:vertAlign w:val="superscript"/>
                <w:lang w:val="en-US" w:eastAsia="zh-CN"/>
              </w:rPr>
              <w:t>(Note 2)</w:t>
            </w:r>
            <w:r w:rsidRPr="002C5151">
              <w:rPr>
                <w:sz w:val="16"/>
                <w:szCs w:val="16"/>
                <w:highlight w:val="yellow"/>
                <w:lang w:val="en-US" w:eastAsia="zh-CN"/>
              </w:rPr>
              <w:t xml:space="preserve"> except for Tests in Table 5.2.3.1.1-4, 5.2.3.1.1-6, Table 5.2.3.2.1-4 and Table 5.2.3.2.1-6</w:t>
            </w:r>
          </w:p>
        </w:tc>
      </w:tr>
      <w:tr w:rsidR="00AB1192" w:rsidRPr="00090006" w14:paraId="52B4D7AA" w14:textId="77777777" w:rsidTr="0071686F">
        <w:trPr>
          <w:trHeight w:val="153"/>
          <w:jc w:val="center"/>
        </w:trPr>
        <w:tc>
          <w:tcPr>
            <w:tcW w:w="1204" w:type="pct"/>
            <w:vMerge/>
            <w:shd w:val="clear" w:color="auto" w:fill="auto"/>
          </w:tcPr>
          <w:p w14:paraId="2A560663" w14:textId="77777777" w:rsidR="00AB1192" w:rsidRPr="002C5151" w:rsidRDefault="00AB1192" w:rsidP="0009671F">
            <w:pPr>
              <w:pStyle w:val="TAL"/>
              <w:keepNext w:val="0"/>
              <w:keepLines w:val="0"/>
              <w:widowControl w:val="0"/>
              <w:rPr>
                <w:sz w:val="16"/>
                <w:szCs w:val="16"/>
                <w:highlight w:val="yellow"/>
                <w:lang w:val="en-US" w:eastAsia="zh-CN"/>
              </w:rPr>
            </w:pPr>
          </w:p>
        </w:tc>
        <w:tc>
          <w:tcPr>
            <w:tcW w:w="518" w:type="pct"/>
          </w:tcPr>
          <w:p w14:paraId="413FC3BB" w14:textId="44899037" w:rsidR="00AB1192" w:rsidRPr="002C5151" w:rsidRDefault="00AB1192" w:rsidP="0009671F">
            <w:pPr>
              <w:pStyle w:val="TAL"/>
              <w:keepNext w:val="0"/>
              <w:keepLines w:val="0"/>
              <w:widowControl w:val="0"/>
              <w:rPr>
                <w:sz w:val="16"/>
                <w:szCs w:val="16"/>
                <w:highlight w:val="yellow"/>
                <w:lang w:val="en-US" w:eastAsia="zh-CN"/>
              </w:rPr>
            </w:pPr>
            <w:r w:rsidRPr="002C5151">
              <w:rPr>
                <w:sz w:val="16"/>
                <w:szCs w:val="16"/>
                <w:highlight w:val="yellow"/>
                <w:lang w:val="en-US" w:eastAsia="zh-CN"/>
              </w:rPr>
              <w:t>PDCCH</w:t>
            </w:r>
          </w:p>
        </w:tc>
        <w:tc>
          <w:tcPr>
            <w:tcW w:w="3278" w:type="pct"/>
            <w:shd w:val="clear" w:color="auto" w:fill="auto"/>
          </w:tcPr>
          <w:p w14:paraId="4644A683" w14:textId="38EB06DB" w:rsidR="00AB1192" w:rsidRPr="002C5151" w:rsidRDefault="005A043E" w:rsidP="0009671F">
            <w:pPr>
              <w:pStyle w:val="TAL"/>
              <w:keepNext w:val="0"/>
              <w:keepLines w:val="0"/>
              <w:widowControl w:val="0"/>
              <w:rPr>
                <w:sz w:val="16"/>
                <w:szCs w:val="16"/>
                <w:highlight w:val="yellow"/>
                <w:lang w:val="en-US" w:eastAsia="zh-CN"/>
              </w:rPr>
            </w:pPr>
            <w:r w:rsidRPr="002C5151">
              <w:rPr>
                <w:sz w:val="16"/>
                <w:szCs w:val="16"/>
                <w:highlight w:val="yellow"/>
                <w:lang w:val="en-US" w:eastAsia="zh-CN"/>
              </w:rPr>
              <w:t>All tests in Clause 5.3.3</w:t>
            </w:r>
            <w:r>
              <w:rPr>
                <w:sz w:val="16"/>
                <w:szCs w:val="16"/>
                <w:highlight w:val="yellow"/>
                <w:lang w:val="en-US" w:eastAsia="zh-CN"/>
              </w:rPr>
              <w:t xml:space="preserve">.1.1, </w:t>
            </w:r>
            <w:r w:rsidRPr="002C5151">
              <w:rPr>
                <w:sz w:val="16"/>
                <w:szCs w:val="16"/>
                <w:highlight w:val="yellow"/>
                <w:lang w:val="en-US" w:eastAsia="zh-CN"/>
              </w:rPr>
              <w:t>5.3.3</w:t>
            </w:r>
            <w:r>
              <w:rPr>
                <w:sz w:val="16"/>
                <w:szCs w:val="16"/>
                <w:highlight w:val="yellow"/>
                <w:lang w:val="en-US" w:eastAsia="zh-CN"/>
              </w:rPr>
              <w:t xml:space="preserve">.1.2, </w:t>
            </w:r>
            <w:r w:rsidRPr="002C5151">
              <w:rPr>
                <w:sz w:val="16"/>
                <w:szCs w:val="16"/>
                <w:highlight w:val="yellow"/>
                <w:lang w:val="en-US" w:eastAsia="zh-CN"/>
              </w:rPr>
              <w:t>5.3.3</w:t>
            </w:r>
            <w:r>
              <w:rPr>
                <w:sz w:val="16"/>
                <w:szCs w:val="16"/>
                <w:highlight w:val="yellow"/>
                <w:lang w:val="en-US" w:eastAsia="zh-CN"/>
              </w:rPr>
              <w:t xml:space="preserve">.2.1, </w:t>
            </w:r>
            <w:r w:rsidRPr="002C5151">
              <w:rPr>
                <w:sz w:val="16"/>
                <w:szCs w:val="16"/>
                <w:highlight w:val="yellow"/>
                <w:lang w:val="en-US" w:eastAsia="zh-CN"/>
              </w:rPr>
              <w:t>5.3.3</w:t>
            </w:r>
            <w:r>
              <w:rPr>
                <w:sz w:val="16"/>
                <w:szCs w:val="16"/>
                <w:highlight w:val="yellow"/>
                <w:lang w:val="en-US" w:eastAsia="zh-CN"/>
              </w:rPr>
              <w:t>.2.2</w:t>
            </w:r>
          </w:p>
        </w:tc>
      </w:tr>
      <w:tr w:rsidR="00AB1192" w:rsidRPr="00090006" w14:paraId="031ABB7D" w14:textId="77777777" w:rsidTr="0071686F">
        <w:trPr>
          <w:trHeight w:val="153"/>
          <w:jc w:val="center"/>
        </w:trPr>
        <w:tc>
          <w:tcPr>
            <w:tcW w:w="1204" w:type="pct"/>
            <w:vMerge/>
            <w:shd w:val="clear" w:color="auto" w:fill="auto"/>
          </w:tcPr>
          <w:p w14:paraId="7EC27A0F" w14:textId="77777777" w:rsidR="00AB1192" w:rsidRPr="002C5151" w:rsidRDefault="00AB1192" w:rsidP="0009671F">
            <w:pPr>
              <w:pStyle w:val="TAL"/>
              <w:keepNext w:val="0"/>
              <w:keepLines w:val="0"/>
              <w:widowControl w:val="0"/>
              <w:rPr>
                <w:sz w:val="16"/>
                <w:szCs w:val="16"/>
                <w:highlight w:val="yellow"/>
                <w:lang w:val="en-US" w:eastAsia="zh-CN"/>
              </w:rPr>
            </w:pPr>
          </w:p>
        </w:tc>
        <w:tc>
          <w:tcPr>
            <w:tcW w:w="518" w:type="pct"/>
          </w:tcPr>
          <w:p w14:paraId="05D18179" w14:textId="6C6E5922" w:rsidR="00AB1192" w:rsidRPr="002C5151" w:rsidRDefault="00AB1192" w:rsidP="0009671F">
            <w:pPr>
              <w:pStyle w:val="TAL"/>
              <w:keepNext w:val="0"/>
              <w:keepLines w:val="0"/>
              <w:widowControl w:val="0"/>
              <w:rPr>
                <w:sz w:val="16"/>
                <w:szCs w:val="16"/>
                <w:highlight w:val="yellow"/>
                <w:lang w:val="en-US" w:eastAsia="zh-CN"/>
              </w:rPr>
            </w:pPr>
            <w:r w:rsidRPr="002C5151">
              <w:rPr>
                <w:sz w:val="16"/>
                <w:szCs w:val="16"/>
                <w:highlight w:val="yellow"/>
                <w:lang w:val="en-US" w:eastAsia="zh-CN"/>
              </w:rPr>
              <w:t>PBCH</w:t>
            </w:r>
          </w:p>
        </w:tc>
        <w:tc>
          <w:tcPr>
            <w:tcW w:w="3278" w:type="pct"/>
            <w:shd w:val="clear" w:color="auto" w:fill="auto"/>
          </w:tcPr>
          <w:p w14:paraId="5160A159" w14:textId="1A991E6F" w:rsidR="00AB1192" w:rsidRPr="002C5151" w:rsidRDefault="00AB1192" w:rsidP="0009671F">
            <w:pPr>
              <w:pStyle w:val="TAL"/>
              <w:keepNext w:val="0"/>
              <w:keepLines w:val="0"/>
              <w:widowControl w:val="0"/>
              <w:rPr>
                <w:sz w:val="16"/>
                <w:szCs w:val="16"/>
                <w:highlight w:val="yellow"/>
                <w:lang w:val="en-US" w:eastAsia="zh-CN"/>
              </w:rPr>
            </w:pPr>
            <w:r w:rsidRPr="002C5151">
              <w:rPr>
                <w:sz w:val="16"/>
                <w:szCs w:val="16"/>
                <w:highlight w:val="yellow"/>
                <w:lang w:val="en-US" w:eastAsia="zh-CN"/>
              </w:rPr>
              <w:t>All tests in Clause</w:t>
            </w:r>
            <w:r w:rsidRPr="002C5151">
              <w:rPr>
                <w:rFonts w:hint="eastAsia"/>
                <w:sz w:val="16"/>
                <w:szCs w:val="16"/>
                <w:highlight w:val="yellow"/>
                <w:lang w:val="en-US" w:eastAsia="zh-CN"/>
              </w:rPr>
              <w:t xml:space="preserve"> </w:t>
            </w:r>
            <w:r w:rsidRPr="002C5151">
              <w:rPr>
                <w:sz w:val="16"/>
                <w:szCs w:val="16"/>
                <w:highlight w:val="yellow"/>
                <w:lang w:val="en-US" w:eastAsia="zh-CN"/>
              </w:rPr>
              <w:t>5.4.3</w:t>
            </w:r>
            <w:r w:rsidRPr="002C5151">
              <w:rPr>
                <w:sz w:val="16"/>
                <w:szCs w:val="16"/>
                <w:highlight w:val="yellow"/>
                <w:vertAlign w:val="superscript"/>
                <w:lang w:val="en-US" w:eastAsia="zh-CN"/>
              </w:rPr>
              <w:t xml:space="preserve"> (Note1)</w:t>
            </w:r>
          </w:p>
        </w:tc>
      </w:tr>
      <w:tr w:rsidR="00AB1192" w:rsidRPr="00090006" w14:paraId="59FE5159" w14:textId="77777777" w:rsidTr="0071686F">
        <w:trPr>
          <w:trHeight w:val="153"/>
          <w:jc w:val="center"/>
        </w:trPr>
        <w:tc>
          <w:tcPr>
            <w:tcW w:w="1204" w:type="pct"/>
            <w:vMerge w:val="restart"/>
            <w:shd w:val="clear" w:color="auto" w:fill="auto"/>
          </w:tcPr>
          <w:p w14:paraId="5706A9A1" w14:textId="6F78CD09" w:rsidR="00AB1192" w:rsidRPr="002C5151" w:rsidRDefault="00AB1192" w:rsidP="0009671F">
            <w:pPr>
              <w:pStyle w:val="TAL"/>
              <w:keepNext w:val="0"/>
              <w:keepLines w:val="0"/>
              <w:widowControl w:val="0"/>
              <w:rPr>
                <w:sz w:val="16"/>
                <w:szCs w:val="16"/>
                <w:highlight w:val="yellow"/>
                <w:lang w:val="en-US" w:eastAsia="zh-CN"/>
              </w:rPr>
            </w:pPr>
            <w:r w:rsidRPr="002C5151">
              <w:rPr>
                <w:sz w:val="16"/>
                <w:szCs w:val="16"/>
                <w:highlight w:val="yellow"/>
                <w:lang w:val="en-US" w:eastAsia="zh-CN"/>
              </w:rPr>
              <w:t>UE supports both 2RX and 8RX</w:t>
            </w:r>
          </w:p>
        </w:tc>
        <w:tc>
          <w:tcPr>
            <w:tcW w:w="518" w:type="pct"/>
          </w:tcPr>
          <w:p w14:paraId="35A66BFE" w14:textId="023A1F21" w:rsidR="00AB1192" w:rsidRPr="002C5151" w:rsidRDefault="00AB1192" w:rsidP="0009671F">
            <w:pPr>
              <w:pStyle w:val="TAL"/>
              <w:keepNext w:val="0"/>
              <w:keepLines w:val="0"/>
              <w:widowControl w:val="0"/>
              <w:rPr>
                <w:sz w:val="16"/>
                <w:szCs w:val="16"/>
                <w:highlight w:val="yellow"/>
                <w:lang w:val="en-US" w:eastAsia="zh-CN"/>
              </w:rPr>
            </w:pPr>
            <w:r w:rsidRPr="002C5151">
              <w:rPr>
                <w:sz w:val="16"/>
                <w:szCs w:val="16"/>
                <w:highlight w:val="yellow"/>
                <w:lang w:val="en-US" w:eastAsia="zh-CN"/>
              </w:rPr>
              <w:t>PDSCH</w:t>
            </w:r>
          </w:p>
        </w:tc>
        <w:tc>
          <w:tcPr>
            <w:tcW w:w="3278" w:type="pct"/>
            <w:shd w:val="clear" w:color="auto" w:fill="auto"/>
          </w:tcPr>
          <w:p w14:paraId="4C89B555" w14:textId="7545DDA5" w:rsidR="00AB1192" w:rsidRPr="002C5151" w:rsidRDefault="00AB1192" w:rsidP="0009671F">
            <w:pPr>
              <w:pStyle w:val="TAL"/>
              <w:keepNext w:val="0"/>
              <w:keepLines w:val="0"/>
              <w:widowControl w:val="0"/>
              <w:rPr>
                <w:sz w:val="16"/>
                <w:szCs w:val="16"/>
                <w:highlight w:val="yellow"/>
                <w:lang w:val="en-US" w:eastAsia="zh-CN"/>
              </w:rPr>
            </w:pPr>
            <w:r w:rsidRPr="002C5151">
              <w:rPr>
                <w:rFonts w:hint="eastAsia"/>
                <w:sz w:val="16"/>
                <w:szCs w:val="16"/>
                <w:highlight w:val="yellow"/>
                <w:lang w:val="en-US" w:eastAsia="zh-CN"/>
              </w:rPr>
              <w:t>A</w:t>
            </w:r>
            <w:r w:rsidRPr="002C5151">
              <w:rPr>
                <w:sz w:val="16"/>
                <w:szCs w:val="16"/>
                <w:highlight w:val="yellow"/>
                <w:lang w:val="en-US" w:eastAsia="zh-CN"/>
              </w:rPr>
              <w:t>ll tests in Clause 5.2.4 (new requirements for 8RX) and all tests in Clause 5.2.2 except for Tests in Table 5.2.2.1.1-4, and Table 5.2.2.2.1-4</w:t>
            </w:r>
          </w:p>
        </w:tc>
      </w:tr>
      <w:tr w:rsidR="00AB1192" w:rsidRPr="00090006" w14:paraId="4DDD718D" w14:textId="77777777" w:rsidTr="0071686F">
        <w:trPr>
          <w:trHeight w:val="153"/>
          <w:jc w:val="center"/>
        </w:trPr>
        <w:tc>
          <w:tcPr>
            <w:tcW w:w="1204" w:type="pct"/>
            <w:vMerge/>
            <w:shd w:val="clear" w:color="auto" w:fill="auto"/>
          </w:tcPr>
          <w:p w14:paraId="0C83AA83" w14:textId="77777777" w:rsidR="00AB1192" w:rsidRPr="002C5151" w:rsidRDefault="00AB1192" w:rsidP="0009671F">
            <w:pPr>
              <w:pStyle w:val="TAL"/>
              <w:keepNext w:val="0"/>
              <w:keepLines w:val="0"/>
              <w:widowControl w:val="0"/>
              <w:rPr>
                <w:sz w:val="16"/>
                <w:szCs w:val="16"/>
                <w:highlight w:val="yellow"/>
                <w:lang w:val="en-US" w:eastAsia="zh-CN"/>
              </w:rPr>
            </w:pPr>
          </w:p>
        </w:tc>
        <w:tc>
          <w:tcPr>
            <w:tcW w:w="518" w:type="pct"/>
          </w:tcPr>
          <w:p w14:paraId="32311BA3" w14:textId="518B1D07" w:rsidR="00AB1192" w:rsidRPr="002C5151" w:rsidRDefault="00AB1192" w:rsidP="0009671F">
            <w:pPr>
              <w:pStyle w:val="TAL"/>
              <w:keepNext w:val="0"/>
              <w:keepLines w:val="0"/>
              <w:widowControl w:val="0"/>
              <w:rPr>
                <w:sz w:val="16"/>
                <w:szCs w:val="16"/>
                <w:highlight w:val="yellow"/>
                <w:lang w:val="en-US" w:eastAsia="zh-CN"/>
              </w:rPr>
            </w:pPr>
            <w:r w:rsidRPr="002C5151">
              <w:rPr>
                <w:sz w:val="16"/>
                <w:szCs w:val="16"/>
                <w:highlight w:val="yellow"/>
                <w:lang w:val="en-US" w:eastAsia="zh-CN"/>
              </w:rPr>
              <w:t>PDCCH</w:t>
            </w:r>
          </w:p>
        </w:tc>
        <w:tc>
          <w:tcPr>
            <w:tcW w:w="3278" w:type="pct"/>
            <w:shd w:val="clear" w:color="auto" w:fill="auto"/>
          </w:tcPr>
          <w:p w14:paraId="20FE10F6" w14:textId="5C69775A" w:rsidR="00AB1192" w:rsidRPr="002C5151" w:rsidRDefault="00AB1192" w:rsidP="0009671F">
            <w:pPr>
              <w:pStyle w:val="TAL"/>
              <w:keepNext w:val="0"/>
              <w:keepLines w:val="0"/>
              <w:widowControl w:val="0"/>
              <w:rPr>
                <w:sz w:val="16"/>
                <w:szCs w:val="16"/>
                <w:highlight w:val="yellow"/>
                <w:lang w:val="en-US" w:eastAsia="zh-CN"/>
              </w:rPr>
            </w:pPr>
            <w:r w:rsidRPr="002C5151">
              <w:rPr>
                <w:sz w:val="16"/>
                <w:szCs w:val="16"/>
                <w:highlight w:val="yellow"/>
                <w:lang w:val="en-US" w:eastAsia="zh-CN"/>
              </w:rPr>
              <w:t>All tests in Clause 5.3.2</w:t>
            </w:r>
            <w:r w:rsidR="005803BB">
              <w:rPr>
                <w:sz w:val="16"/>
                <w:szCs w:val="16"/>
                <w:highlight w:val="yellow"/>
                <w:lang w:val="en-US" w:eastAsia="zh-CN"/>
              </w:rPr>
              <w:t xml:space="preserve">.1.1, </w:t>
            </w:r>
            <w:r w:rsidR="005803BB" w:rsidRPr="002C5151">
              <w:rPr>
                <w:sz w:val="16"/>
                <w:szCs w:val="16"/>
                <w:highlight w:val="yellow"/>
                <w:lang w:val="en-US" w:eastAsia="zh-CN"/>
              </w:rPr>
              <w:t>5.3.2</w:t>
            </w:r>
            <w:r w:rsidR="005803BB">
              <w:rPr>
                <w:sz w:val="16"/>
                <w:szCs w:val="16"/>
                <w:highlight w:val="yellow"/>
                <w:lang w:val="en-US" w:eastAsia="zh-CN"/>
              </w:rPr>
              <w:t xml:space="preserve">.1.2, </w:t>
            </w:r>
            <w:r w:rsidR="005803BB" w:rsidRPr="002C5151">
              <w:rPr>
                <w:sz w:val="16"/>
                <w:szCs w:val="16"/>
                <w:highlight w:val="yellow"/>
                <w:lang w:val="en-US" w:eastAsia="zh-CN"/>
              </w:rPr>
              <w:t>5.3.2</w:t>
            </w:r>
            <w:r w:rsidR="005803BB">
              <w:rPr>
                <w:sz w:val="16"/>
                <w:szCs w:val="16"/>
                <w:highlight w:val="yellow"/>
                <w:lang w:val="en-US" w:eastAsia="zh-CN"/>
              </w:rPr>
              <w:t xml:space="preserve">.2.1, </w:t>
            </w:r>
            <w:r w:rsidR="005803BB" w:rsidRPr="002C5151">
              <w:rPr>
                <w:sz w:val="16"/>
                <w:szCs w:val="16"/>
                <w:highlight w:val="yellow"/>
                <w:lang w:val="en-US" w:eastAsia="zh-CN"/>
              </w:rPr>
              <w:t>5.3.2</w:t>
            </w:r>
            <w:r w:rsidR="005803BB">
              <w:rPr>
                <w:sz w:val="16"/>
                <w:szCs w:val="16"/>
                <w:highlight w:val="yellow"/>
                <w:lang w:val="en-US" w:eastAsia="zh-CN"/>
              </w:rPr>
              <w:t>.2.2</w:t>
            </w:r>
          </w:p>
        </w:tc>
      </w:tr>
      <w:tr w:rsidR="00AB1192" w:rsidRPr="00090006" w14:paraId="5122E267" w14:textId="77777777" w:rsidTr="0071686F">
        <w:trPr>
          <w:trHeight w:val="153"/>
          <w:jc w:val="center"/>
        </w:trPr>
        <w:tc>
          <w:tcPr>
            <w:tcW w:w="1204" w:type="pct"/>
            <w:vMerge/>
            <w:shd w:val="clear" w:color="auto" w:fill="auto"/>
          </w:tcPr>
          <w:p w14:paraId="435A134D" w14:textId="77777777" w:rsidR="00AB1192" w:rsidRPr="002C5151" w:rsidRDefault="00AB1192" w:rsidP="0009671F">
            <w:pPr>
              <w:pStyle w:val="TAL"/>
              <w:keepNext w:val="0"/>
              <w:keepLines w:val="0"/>
              <w:widowControl w:val="0"/>
              <w:rPr>
                <w:sz w:val="16"/>
                <w:szCs w:val="16"/>
                <w:highlight w:val="yellow"/>
                <w:lang w:val="en-US" w:eastAsia="zh-CN"/>
              </w:rPr>
            </w:pPr>
          </w:p>
        </w:tc>
        <w:tc>
          <w:tcPr>
            <w:tcW w:w="518" w:type="pct"/>
          </w:tcPr>
          <w:p w14:paraId="71A34C15" w14:textId="5EDD3E07" w:rsidR="00AB1192" w:rsidRPr="002C5151" w:rsidRDefault="00AB1192" w:rsidP="0009671F">
            <w:pPr>
              <w:pStyle w:val="TAL"/>
              <w:keepNext w:val="0"/>
              <w:keepLines w:val="0"/>
              <w:widowControl w:val="0"/>
              <w:rPr>
                <w:sz w:val="16"/>
                <w:szCs w:val="16"/>
                <w:highlight w:val="yellow"/>
                <w:lang w:val="en-US" w:eastAsia="zh-CN"/>
              </w:rPr>
            </w:pPr>
            <w:r w:rsidRPr="002C5151">
              <w:rPr>
                <w:sz w:val="16"/>
                <w:szCs w:val="16"/>
                <w:highlight w:val="yellow"/>
                <w:lang w:val="en-US" w:eastAsia="zh-CN"/>
              </w:rPr>
              <w:t>PBCH</w:t>
            </w:r>
          </w:p>
        </w:tc>
        <w:tc>
          <w:tcPr>
            <w:tcW w:w="3278" w:type="pct"/>
            <w:shd w:val="clear" w:color="auto" w:fill="auto"/>
          </w:tcPr>
          <w:p w14:paraId="20AABD0A" w14:textId="68A18003" w:rsidR="00AB1192" w:rsidRPr="002C5151" w:rsidRDefault="00AB1192" w:rsidP="0009671F">
            <w:pPr>
              <w:pStyle w:val="TAL"/>
              <w:keepNext w:val="0"/>
              <w:keepLines w:val="0"/>
              <w:widowControl w:val="0"/>
              <w:rPr>
                <w:sz w:val="16"/>
                <w:szCs w:val="16"/>
                <w:highlight w:val="yellow"/>
                <w:lang w:val="en-US" w:eastAsia="zh-CN"/>
              </w:rPr>
            </w:pPr>
            <w:r w:rsidRPr="002C5151">
              <w:rPr>
                <w:sz w:val="16"/>
                <w:szCs w:val="16"/>
                <w:highlight w:val="yellow"/>
                <w:lang w:val="en-US" w:eastAsia="zh-CN"/>
              </w:rPr>
              <w:t>All tests in Clause 5.4.2</w:t>
            </w:r>
          </w:p>
        </w:tc>
      </w:tr>
      <w:tr w:rsidR="00AB1192" w:rsidRPr="00090006" w14:paraId="11D84DA9" w14:textId="77777777" w:rsidTr="0071686F">
        <w:trPr>
          <w:trHeight w:val="153"/>
          <w:jc w:val="center"/>
        </w:trPr>
        <w:tc>
          <w:tcPr>
            <w:tcW w:w="1204" w:type="pct"/>
            <w:vMerge w:val="restart"/>
            <w:shd w:val="clear" w:color="auto" w:fill="auto"/>
          </w:tcPr>
          <w:p w14:paraId="77388717" w14:textId="4741FB1F" w:rsidR="00AB1192" w:rsidRPr="002C5151" w:rsidRDefault="00AB1192" w:rsidP="0009671F">
            <w:pPr>
              <w:pStyle w:val="TAL"/>
              <w:keepNext w:val="0"/>
              <w:keepLines w:val="0"/>
              <w:widowControl w:val="0"/>
              <w:rPr>
                <w:sz w:val="16"/>
                <w:szCs w:val="16"/>
                <w:highlight w:val="yellow"/>
                <w:lang w:val="en-US" w:eastAsia="zh-CN"/>
              </w:rPr>
            </w:pPr>
            <w:r w:rsidRPr="002C5151">
              <w:rPr>
                <w:sz w:val="16"/>
                <w:szCs w:val="16"/>
                <w:highlight w:val="yellow"/>
                <w:lang w:val="en-US" w:eastAsia="zh-CN"/>
              </w:rPr>
              <w:t xml:space="preserve">UE supports both 4RX and 8RX, or support </w:t>
            </w:r>
            <w:r w:rsidRPr="002C5151">
              <w:rPr>
                <w:sz w:val="16"/>
                <w:szCs w:val="16"/>
                <w:highlight w:val="yellow"/>
                <w:lang w:val="en-US" w:eastAsia="zh-CN"/>
              </w:rPr>
              <w:lastRenderedPageBreak/>
              <w:t>2RX, 4RX and 8RX</w:t>
            </w:r>
          </w:p>
        </w:tc>
        <w:tc>
          <w:tcPr>
            <w:tcW w:w="518" w:type="pct"/>
          </w:tcPr>
          <w:p w14:paraId="4EA368A7" w14:textId="7B7B57BE" w:rsidR="00AB1192" w:rsidRPr="002C5151" w:rsidRDefault="00AB1192" w:rsidP="0009671F">
            <w:pPr>
              <w:pStyle w:val="TAL"/>
              <w:keepNext w:val="0"/>
              <w:keepLines w:val="0"/>
              <w:widowControl w:val="0"/>
              <w:rPr>
                <w:sz w:val="16"/>
                <w:szCs w:val="16"/>
                <w:highlight w:val="yellow"/>
                <w:lang w:val="en-US" w:eastAsia="zh-CN"/>
              </w:rPr>
            </w:pPr>
            <w:r w:rsidRPr="002C5151">
              <w:rPr>
                <w:sz w:val="16"/>
                <w:szCs w:val="16"/>
                <w:highlight w:val="yellow"/>
                <w:lang w:val="en-US" w:eastAsia="zh-CN"/>
              </w:rPr>
              <w:lastRenderedPageBreak/>
              <w:t>PDSCH</w:t>
            </w:r>
          </w:p>
        </w:tc>
        <w:tc>
          <w:tcPr>
            <w:tcW w:w="3278" w:type="pct"/>
            <w:shd w:val="clear" w:color="auto" w:fill="auto"/>
          </w:tcPr>
          <w:p w14:paraId="6DF2ACB3" w14:textId="73FFF028" w:rsidR="00AB1192" w:rsidRPr="002C5151" w:rsidRDefault="00AB1192" w:rsidP="0009671F">
            <w:pPr>
              <w:pStyle w:val="TAL"/>
              <w:keepNext w:val="0"/>
              <w:keepLines w:val="0"/>
              <w:widowControl w:val="0"/>
              <w:rPr>
                <w:sz w:val="16"/>
                <w:szCs w:val="16"/>
                <w:highlight w:val="yellow"/>
                <w:lang w:val="en-US" w:eastAsia="zh-CN"/>
              </w:rPr>
            </w:pPr>
            <w:r w:rsidRPr="002C5151">
              <w:rPr>
                <w:rFonts w:hint="eastAsia"/>
                <w:sz w:val="16"/>
                <w:szCs w:val="16"/>
                <w:highlight w:val="yellow"/>
                <w:lang w:val="en-US" w:eastAsia="zh-CN"/>
              </w:rPr>
              <w:t>A</w:t>
            </w:r>
            <w:r w:rsidRPr="002C5151">
              <w:rPr>
                <w:sz w:val="16"/>
                <w:szCs w:val="16"/>
                <w:highlight w:val="yellow"/>
                <w:lang w:val="en-US" w:eastAsia="zh-CN"/>
              </w:rPr>
              <w:t>ll tests in Clause 5.2.4 (new requirements for 8RX) and all tests in Clause 5.2.3</w:t>
            </w:r>
            <w:r w:rsidRPr="002C5151">
              <w:rPr>
                <w:sz w:val="16"/>
                <w:szCs w:val="16"/>
                <w:highlight w:val="yellow"/>
                <w:vertAlign w:val="superscript"/>
                <w:lang w:val="en-US" w:eastAsia="zh-CN"/>
              </w:rPr>
              <w:t>(Note 2)</w:t>
            </w:r>
            <w:r w:rsidRPr="002C5151">
              <w:rPr>
                <w:sz w:val="16"/>
                <w:szCs w:val="16"/>
                <w:highlight w:val="yellow"/>
                <w:lang w:val="en-US" w:eastAsia="zh-CN"/>
              </w:rPr>
              <w:t xml:space="preserve"> except for Tests in Table 5.2.3.1.1-4, 5.2.3.1.1-6, </w:t>
            </w:r>
            <w:r w:rsidRPr="002C5151">
              <w:rPr>
                <w:sz w:val="16"/>
                <w:szCs w:val="16"/>
                <w:highlight w:val="yellow"/>
                <w:lang w:val="en-US" w:eastAsia="zh-CN"/>
              </w:rPr>
              <w:lastRenderedPageBreak/>
              <w:t>Table 5.2.3.2.1-4 and Table 5.2.3.2.1-6</w:t>
            </w:r>
          </w:p>
        </w:tc>
      </w:tr>
      <w:tr w:rsidR="00AB1192" w:rsidRPr="00090006" w14:paraId="4214B086" w14:textId="77777777" w:rsidTr="0071686F">
        <w:trPr>
          <w:trHeight w:val="153"/>
          <w:jc w:val="center"/>
        </w:trPr>
        <w:tc>
          <w:tcPr>
            <w:tcW w:w="1204" w:type="pct"/>
            <w:vMerge/>
            <w:shd w:val="clear" w:color="auto" w:fill="auto"/>
          </w:tcPr>
          <w:p w14:paraId="3227FEF9" w14:textId="77777777" w:rsidR="00AB1192" w:rsidRPr="002C5151" w:rsidRDefault="00AB1192" w:rsidP="0009671F">
            <w:pPr>
              <w:pStyle w:val="TAL"/>
              <w:keepNext w:val="0"/>
              <w:keepLines w:val="0"/>
              <w:widowControl w:val="0"/>
              <w:rPr>
                <w:sz w:val="16"/>
                <w:szCs w:val="16"/>
                <w:highlight w:val="yellow"/>
                <w:lang w:val="en-US" w:eastAsia="zh-CN"/>
              </w:rPr>
            </w:pPr>
          </w:p>
        </w:tc>
        <w:tc>
          <w:tcPr>
            <w:tcW w:w="518" w:type="pct"/>
          </w:tcPr>
          <w:p w14:paraId="436D613C" w14:textId="45E20B62" w:rsidR="00AB1192" w:rsidRPr="002C5151" w:rsidRDefault="00AB1192" w:rsidP="0009671F">
            <w:pPr>
              <w:pStyle w:val="TAL"/>
              <w:keepNext w:val="0"/>
              <w:keepLines w:val="0"/>
              <w:widowControl w:val="0"/>
              <w:rPr>
                <w:sz w:val="16"/>
                <w:szCs w:val="16"/>
                <w:highlight w:val="yellow"/>
                <w:lang w:val="en-US" w:eastAsia="zh-CN"/>
              </w:rPr>
            </w:pPr>
            <w:r w:rsidRPr="002C5151">
              <w:rPr>
                <w:sz w:val="16"/>
                <w:szCs w:val="16"/>
                <w:highlight w:val="yellow"/>
                <w:lang w:val="en-US" w:eastAsia="zh-CN"/>
              </w:rPr>
              <w:t>PDCCH</w:t>
            </w:r>
          </w:p>
        </w:tc>
        <w:tc>
          <w:tcPr>
            <w:tcW w:w="3278" w:type="pct"/>
            <w:shd w:val="clear" w:color="auto" w:fill="auto"/>
          </w:tcPr>
          <w:p w14:paraId="56381F46" w14:textId="46F8A85F" w:rsidR="00AB1192" w:rsidRPr="002C5151" w:rsidRDefault="00AB1192" w:rsidP="0009671F">
            <w:pPr>
              <w:pStyle w:val="TAL"/>
              <w:keepNext w:val="0"/>
              <w:keepLines w:val="0"/>
              <w:widowControl w:val="0"/>
              <w:rPr>
                <w:sz w:val="16"/>
                <w:szCs w:val="16"/>
                <w:highlight w:val="yellow"/>
                <w:lang w:val="en-US" w:eastAsia="zh-CN"/>
              </w:rPr>
            </w:pPr>
            <w:r w:rsidRPr="002C5151">
              <w:rPr>
                <w:sz w:val="16"/>
                <w:szCs w:val="16"/>
                <w:highlight w:val="yellow"/>
                <w:lang w:val="en-US" w:eastAsia="zh-CN"/>
              </w:rPr>
              <w:t>All tests in Clause 5.3.3</w:t>
            </w:r>
            <w:r w:rsidR="005803BB">
              <w:rPr>
                <w:sz w:val="16"/>
                <w:szCs w:val="16"/>
                <w:highlight w:val="yellow"/>
                <w:lang w:val="en-US" w:eastAsia="zh-CN"/>
              </w:rPr>
              <w:t xml:space="preserve">.1.1, </w:t>
            </w:r>
            <w:r w:rsidR="005803BB" w:rsidRPr="002C5151">
              <w:rPr>
                <w:sz w:val="16"/>
                <w:szCs w:val="16"/>
                <w:highlight w:val="yellow"/>
                <w:lang w:val="en-US" w:eastAsia="zh-CN"/>
              </w:rPr>
              <w:t>5.3.3</w:t>
            </w:r>
            <w:r w:rsidR="005803BB">
              <w:rPr>
                <w:sz w:val="16"/>
                <w:szCs w:val="16"/>
                <w:highlight w:val="yellow"/>
                <w:lang w:val="en-US" w:eastAsia="zh-CN"/>
              </w:rPr>
              <w:t xml:space="preserve">.1.2, </w:t>
            </w:r>
            <w:r w:rsidR="005803BB" w:rsidRPr="002C5151">
              <w:rPr>
                <w:sz w:val="16"/>
                <w:szCs w:val="16"/>
                <w:highlight w:val="yellow"/>
                <w:lang w:val="en-US" w:eastAsia="zh-CN"/>
              </w:rPr>
              <w:t>5.3.3</w:t>
            </w:r>
            <w:r w:rsidR="005803BB">
              <w:rPr>
                <w:sz w:val="16"/>
                <w:szCs w:val="16"/>
                <w:highlight w:val="yellow"/>
                <w:lang w:val="en-US" w:eastAsia="zh-CN"/>
              </w:rPr>
              <w:t xml:space="preserve">.2.1, </w:t>
            </w:r>
            <w:r w:rsidR="005803BB" w:rsidRPr="002C5151">
              <w:rPr>
                <w:sz w:val="16"/>
                <w:szCs w:val="16"/>
                <w:highlight w:val="yellow"/>
                <w:lang w:val="en-US" w:eastAsia="zh-CN"/>
              </w:rPr>
              <w:t>5.3.3</w:t>
            </w:r>
            <w:r w:rsidR="005803BB">
              <w:rPr>
                <w:sz w:val="16"/>
                <w:szCs w:val="16"/>
                <w:highlight w:val="yellow"/>
                <w:lang w:val="en-US" w:eastAsia="zh-CN"/>
              </w:rPr>
              <w:t>.2.2</w:t>
            </w:r>
          </w:p>
        </w:tc>
      </w:tr>
      <w:tr w:rsidR="00AB1192" w:rsidRPr="00090006" w14:paraId="70F1E09E" w14:textId="77777777" w:rsidTr="0071686F">
        <w:trPr>
          <w:trHeight w:val="153"/>
          <w:jc w:val="center"/>
        </w:trPr>
        <w:tc>
          <w:tcPr>
            <w:tcW w:w="1204" w:type="pct"/>
            <w:vMerge/>
            <w:shd w:val="clear" w:color="auto" w:fill="auto"/>
          </w:tcPr>
          <w:p w14:paraId="2EC4D454" w14:textId="77777777" w:rsidR="00AB1192" w:rsidRPr="002C5151" w:rsidRDefault="00AB1192" w:rsidP="0009671F">
            <w:pPr>
              <w:pStyle w:val="TAL"/>
              <w:keepNext w:val="0"/>
              <w:keepLines w:val="0"/>
              <w:widowControl w:val="0"/>
              <w:rPr>
                <w:sz w:val="16"/>
                <w:szCs w:val="16"/>
                <w:highlight w:val="yellow"/>
                <w:lang w:val="en-US" w:eastAsia="zh-CN"/>
              </w:rPr>
            </w:pPr>
          </w:p>
        </w:tc>
        <w:tc>
          <w:tcPr>
            <w:tcW w:w="518" w:type="pct"/>
          </w:tcPr>
          <w:p w14:paraId="50127793" w14:textId="0BDB9615" w:rsidR="00AB1192" w:rsidRPr="002C5151" w:rsidRDefault="00AB1192" w:rsidP="0009671F">
            <w:pPr>
              <w:pStyle w:val="TAL"/>
              <w:keepNext w:val="0"/>
              <w:keepLines w:val="0"/>
              <w:widowControl w:val="0"/>
              <w:rPr>
                <w:sz w:val="16"/>
                <w:szCs w:val="16"/>
                <w:highlight w:val="yellow"/>
                <w:lang w:val="en-US" w:eastAsia="zh-CN"/>
              </w:rPr>
            </w:pPr>
            <w:r w:rsidRPr="002C5151">
              <w:rPr>
                <w:sz w:val="16"/>
                <w:szCs w:val="16"/>
                <w:highlight w:val="yellow"/>
                <w:lang w:val="en-US" w:eastAsia="zh-CN"/>
              </w:rPr>
              <w:t>PBCH</w:t>
            </w:r>
          </w:p>
        </w:tc>
        <w:tc>
          <w:tcPr>
            <w:tcW w:w="3278" w:type="pct"/>
            <w:shd w:val="clear" w:color="auto" w:fill="auto"/>
          </w:tcPr>
          <w:p w14:paraId="6F82332B" w14:textId="7F3156EC" w:rsidR="00AB1192" w:rsidRPr="002C5151" w:rsidRDefault="00AB1192" w:rsidP="0009671F">
            <w:pPr>
              <w:pStyle w:val="TAL"/>
              <w:keepNext w:val="0"/>
              <w:keepLines w:val="0"/>
              <w:widowControl w:val="0"/>
              <w:rPr>
                <w:sz w:val="16"/>
                <w:szCs w:val="16"/>
                <w:highlight w:val="yellow"/>
                <w:lang w:val="en-US" w:eastAsia="zh-CN"/>
              </w:rPr>
            </w:pPr>
            <w:r w:rsidRPr="002C5151">
              <w:rPr>
                <w:sz w:val="16"/>
                <w:szCs w:val="16"/>
                <w:highlight w:val="yellow"/>
                <w:lang w:val="en-US" w:eastAsia="zh-CN"/>
              </w:rPr>
              <w:t>All tests in Clause 5.4.3</w:t>
            </w:r>
            <w:r w:rsidRPr="002C5151">
              <w:rPr>
                <w:sz w:val="16"/>
                <w:szCs w:val="16"/>
                <w:highlight w:val="yellow"/>
                <w:vertAlign w:val="superscript"/>
                <w:lang w:val="en-US" w:eastAsia="zh-CN"/>
              </w:rPr>
              <w:t xml:space="preserve"> (Note1)</w:t>
            </w:r>
          </w:p>
        </w:tc>
      </w:tr>
      <w:tr w:rsidR="00AB1192" w:rsidRPr="00090006" w14:paraId="66F483BD" w14:textId="77777777" w:rsidTr="0071686F">
        <w:trPr>
          <w:trHeight w:val="153"/>
          <w:jc w:val="center"/>
        </w:trPr>
        <w:tc>
          <w:tcPr>
            <w:tcW w:w="5000" w:type="pct"/>
            <w:gridSpan w:val="3"/>
          </w:tcPr>
          <w:p w14:paraId="5966C891" w14:textId="77777777" w:rsidR="00AB1192" w:rsidRPr="00090006" w:rsidRDefault="00AB1192" w:rsidP="0009671F">
            <w:pPr>
              <w:pStyle w:val="TAN"/>
              <w:keepNext w:val="0"/>
              <w:keepLines w:val="0"/>
              <w:widowControl w:val="0"/>
              <w:rPr>
                <w:sz w:val="16"/>
                <w:szCs w:val="16"/>
                <w:lang w:val="en-US" w:eastAsia="zh-CN"/>
              </w:rPr>
            </w:pPr>
            <w:r w:rsidRPr="00090006">
              <w:rPr>
                <w:sz w:val="16"/>
                <w:szCs w:val="16"/>
                <w:lang w:val="en-US" w:eastAsia="zh-CN"/>
              </w:rPr>
              <w:t>Note 1:</w:t>
            </w:r>
            <w:r w:rsidRPr="00090006">
              <w:rPr>
                <w:rFonts w:hint="eastAsia"/>
                <w:sz w:val="16"/>
                <w:szCs w:val="16"/>
                <w:lang w:val="en-US" w:eastAsia="zh-CN"/>
              </w:rPr>
              <w:tab/>
            </w:r>
            <w:r w:rsidRPr="00090006">
              <w:rPr>
                <w:sz w:val="16"/>
                <w:szCs w:val="16"/>
                <w:lang w:val="en-US" w:eastAsia="zh-CN"/>
              </w:rPr>
              <w:t>Requirements for PBCH with 4Rx is up to UE declaration</w:t>
            </w:r>
          </w:p>
          <w:p w14:paraId="57295025" w14:textId="77777777" w:rsidR="00AB1192" w:rsidRPr="00090006" w:rsidRDefault="00AB1192" w:rsidP="0009671F">
            <w:pPr>
              <w:pStyle w:val="TAN"/>
              <w:keepNext w:val="0"/>
              <w:keepLines w:val="0"/>
              <w:widowControl w:val="0"/>
              <w:rPr>
                <w:iCs/>
                <w:sz w:val="16"/>
                <w:szCs w:val="16"/>
                <w:lang w:eastAsia="zh-CN"/>
              </w:rPr>
            </w:pPr>
            <w:r w:rsidRPr="00090006">
              <w:rPr>
                <w:sz w:val="16"/>
                <w:szCs w:val="16"/>
                <w:lang w:val="en-US" w:eastAsia="zh-CN"/>
              </w:rPr>
              <w:t>Note 2:</w:t>
            </w:r>
            <w:r w:rsidRPr="00090006">
              <w:rPr>
                <w:rFonts w:hint="eastAsia"/>
                <w:sz w:val="16"/>
                <w:szCs w:val="16"/>
                <w:lang w:val="en-US" w:eastAsia="zh-CN"/>
              </w:rPr>
              <w:t xml:space="preserve"> </w:t>
            </w:r>
            <w:r w:rsidRPr="00090006">
              <w:rPr>
                <w:rFonts w:hint="eastAsia"/>
                <w:sz w:val="16"/>
                <w:szCs w:val="16"/>
                <w:lang w:val="en-US" w:eastAsia="zh-CN"/>
              </w:rPr>
              <w:tab/>
            </w:r>
            <w:r w:rsidRPr="00090006">
              <w:rPr>
                <w:iCs/>
                <w:sz w:val="16"/>
                <w:szCs w:val="16"/>
                <w:lang w:eastAsia="zh-CN"/>
              </w:rPr>
              <w:t>‘</w:t>
            </w:r>
            <w:r w:rsidRPr="00090006">
              <w:rPr>
                <w:i/>
                <w:sz w:val="16"/>
                <w:szCs w:val="16"/>
                <w:lang w:eastAsia="zh-CN"/>
              </w:rPr>
              <w:t>maxMIMO-Layers-r16</w:t>
            </w:r>
            <w:r w:rsidRPr="00090006">
              <w:rPr>
                <w:iCs/>
                <w:sz w:val="16"/>
                <w:szCs w:val="16"/>
                <w:lang w:eastAsia="zh-CN"/>
              </w:rPr>
              <w:t>’ is not configured during the performance requirements testing for UE supporting Release 16 per-BWP MIMO layer adaptation.</w:t>
            </w:r>
          </w:p>
        </w:tc>
      </w:tr>
    </w:tbl>
    <w:p w14:paraId="37CC446B" w14:textId="6123FC97" w:rsidR="00113CB4" w:rsidRPr="0017586E" w:rsidRDefault="00760B70" w:rsidP="00C77746">
      <w:pPr>
        <w:spacing w:beforeLines="50" w:before="120"/>
        <w:jc w:val="both"/>
        <w:rPr>
          <w:lang w:eastAsia="zh-CN"/>
        </w:rPr>
      </w:pPr>
      <w:r>
        <w:rPr>
          <w:lang w:eastAsia="zh-CN"/>
        </w:rPr>
        <w:t>F</w:t>
      </w:r>
      <w:r w:rsidR="00061808">
        <w:rPr>
          <w:lang w:eastAsia="zh-CN"/>
        </w:rPr>
        <w:t>or UE supports only 8RX,</w:t>
      </w:r>
      <w:r w:rsidR="00061808" w:rsidRPr="00061808">
        <w:rPr>
          <w:lang w:eastAsia="zh-CN"/>
        </w:rPr>
        <w:t xml:space="preserve"> test cases specified in </w:t>
      </w:r>
      <w:r w:rsidR="00061808">
        <w:rPr>
          <w:lang w:eastAsia="zh-CN"/>
        </w:rPr>
        <w:t xml:space="preserve">test list </w:t>
      </w:r>
      <w:r w:rsidR="00061808" w:rsidRPr="00061808">
        <w:rPr>
          <w:lang w:eastAsia="zh-CN"/>
        </w:rPr>
        <w:t>are tested on any of the 8R</w:t>
      </w:r>
      <w:r w:rsidR="00061808">
        <w:rPr>
          <w:lang w:eastAsia="zh-CN"/>
        </w:rPr>
        <w:t>X</w:t>
      </w:r>
      <w:r w:rsidR="00061808" w:rsidRPr="00061808">
        <w:rPr>
          <w:lang w:eastAsia="zh-CN"/>
        </w:rPr>
        <w:t xml:space="preserve"> supported RF bands by duplicating the fading channel from each TX antenna and add independent noise for each R</w:t>
      </w:r>
      <w:r w:rsidR="00061808">
        <w:rPr>
          <w:lang w:eastAsia="zh-CN"/>
        </w:rPr>
        <w:t>X</w:t>
      </w:r>
      <w:r w:rsidR="00061808" w:rsidRPr="00061808">
        <w:rPr>
          <w:lang w:eastAsia="zh-CN"/>
        </w:rPr>
        <w:t xml:space="preserve"> antenna. </w:t>
      </w:r>
      <w:r w:rsidR="00061808">
        <w:rPr>
          <w:lang w:eastAsia="zh-CN"/>
        </w:rPr>
        <w:t xml:space="preserve">The SNR </w:t>
      </w:r>
      <w:r w:rsidR="00061808" w:rsidRPr="00061808">
        <w:rPr>
          <w:lang w:eastAsia="zh-CN"/>
        </w:rPr>
        <w:t xml:space="preserve">requirements </w:t>
      </w:r>
      <w:r w:rsidR="0017586E">
        <w:rPr>
          <w:lang w:eastAsia="zh-CN"/>
        </w:rPr>
        <w:t>of PDSCH should be applied</w:t>
      </w:r>
      <w:r w:rsidR="0017586E" w:rsidRPr="0017586E">
        <w:rPr>
          <w:lang w:eastAsia="zh-CN"/>
        </w:rPr>
        <w:t xml:space="preserve"> with 1.5 dB less than the number specified for 4Rx tests.</w:t>
      </w:r>
      <w:r w:rsidR="0017586E">
        <w:rPr>
          <w:lang w:eastAsia="zh-CN"/>
        </w:rPr>
        <w:t xml:space="preserve"> The SNR </w:t>
      </w:r>
      <w:r w:rsidR="0017586E" w:rsidRPr="00061808">
        <w:rPr>
          <w:lang w:eastAsia="zh-CN"/>
        </w:rPr>
        <w:t xml:space="preserve">requirements </w:t>
      </w:r>
      <w:r w:rsidR="0017586E">
        <w:rPr>
          <w:lang w:eastAsia="zh-CN"/>
        </w:rPr>
        <w:t>of PDCCH and P</w:t>
      </w:r>
      <w:r w:rsidR="001E02D9">
        <w:rPr>
          <w:lang w:eastAsia="zh-CN"/>
        </w:rPr>
        <w:t>B</w:t>
      </w:r>
      <w:r w:rsidR="0017586E">
        <w:rPr>
          <w:lang w:eastAsia="zh-CN"/>
        </w:rPr>
        <w:t xml:space="preserve">CH should be </w:t>
      </w:r>
      <w:r w:rsidR="001E02D9">
        <w:rPr>
          <w:lang w:eastAsia="zh-CN"/>
        </w:rPr>
        <w:t>as same as</w:t>
      </w:r>
      <w:r w:rsidR="0017586E" w:rsidRPr="0017586E">
        <w:rPr>
          <w:lang w:eastAsia="zh-CN"/>
        </w:rPr>
        <w:t xml:space="preserve"> the number specified for 4Rx tests.</w:t>
      </w:r>
    </w:p>
    <w:p w14:paraId="612AD550" w14:textId="0372A535" w:rsidR="00760B70" w:rsidRDefault="00760B70" w:rsidP="00C74830">
      <w:pPr>
        <w:jc w:val="both"/>
        <w:rPr>
          <w:lang w:eastAsia="zh-CN"/>
        </w:rPr>
      </w:pPr>
      <w:r>
        <w:rPr>
          <w:rFonts w:hint="eastAsia"/>
          <w:lang w:eastAsia="zh-CN"/>
        </w:rPr>
        <w:t>F</w:t>
      </w:r>
      <w:r>
        <w:rPr>
          <w:lang w:eastAsia="zh-CN"/>
        </w:rPr>
        <w:t xml:space="preserve">or </w:t>
      </w:r>
      <w:r w:rsidRPr="00760B70">
        <w:rPr>
          <w:lang w:eastAsia="zh-CN"/>
        </w:rPr>
        <w:t>UE supports both 2RX and 8RX</w:t>
      </w:r>
      <w:r>
        <w:rPr>
          <w:lang w:eastAsia="zh-CN"/>
        </w:rPr>
        <w:t xml:space="preserve">, </w:t>
      </w:r>
      <w:r w:rsidRPr="00061808">
        <w:rPr>
          <w:lang w:eastAsia="zh-CN"/>
        </w:rPr>
        <w:t xml:space="preserve">test cases </w:t>
      </w:r>
      <w:r>
        <w:rPr>
          <w:lang w:eastAsia="zh-CN"/>
        </w:rPr>
        <w:t xml:space="preserve">for 2RX </w:t>
      </w:r>
      <w:r w:rsidRPr="00061808">
        <w:rPr>
          <w:lang w:eastAsia="zh-CN"/>
        </w:rPr>
        <w:t xml:space="preserve">specified in </w:t>
      </w:r>
      <w:r>
        <w:rPr>
          <w:lang w:eastAsia="zh-CN"/>
        </w:rPr>
        <w:t xml:space="preserve">test list </w:t>
      </w:r>
      <w:r w:rsidRPr="00061808">
        <w:rPr>
          <w:lang w:eastAsia="zh-CN"/>
        </w:rPr>
        <w:t xml:space="preserve">are tested on </w:t>
      </w:r>
      <w:r w:rsidRPr="00760B70">
        <w:rPr>
          <w:lang w:eastAsia="zh-CN"/>
        </w:rPr>
        <w:t xml:space="preserve">any of the </w:t>
      </w:r>
      <w:r>
        <w:rPr>
          <w:lang w:eastAsia="zh-CN"/>
        </w:rPr>
        <w:t>2</w:t>
      </w:r>
      <w:r w:rsidRPr="00760B70">
        <w:rPr>
          <w:lang w:eastAsia="zh-CN"/>
        </w:rPr>
        <w:t>R</w:t>
      </w:r>
      <w:r>
        <w:rPr>
          <w:lang w:eastAsia="zh-CN"/>
        </w:rPr>
        <w:t>X</w:t>
      </w:r>
      <w:r w:rsidRPr="00760B70">
        <w:rPr>
          <w:lang w:eastAsia="zh-CN"/>
        </w:rPr>
        <w:t xml:space="preserve"> supported RF bands by connecting </w:t>
      </w:r>
      <w:r>
        <w:rPr>
          <w:lang w:eastAsia="zh-CN"/>
        </w:rPr>
        <w:t>2</w:t>
      </w:r>
      <w:r w:rsidRPr="00760B70">
        <w:rPr>
          <w:lang w:eastAsia="zh-CN"/>
        </w:rPr>
        <w:t xml:space="preserve"> out of 8 R</w:t>
      </w:r>
      <w:r>
        <w:rPr>
          <w:lang w:eastAsia="zh-CN"/>
        </w:rPr>
        <w:t>X</w:t>
      </w:r>
      <w:r w:rsidRPr="00760B70">
        <w:rPr>
          <w:lang w:eastAsia="zh-CN"/>
        </w:rPr>
        <w:t xml:space="preserve"> with data source from system simulator, and the other </w:t>
      </w:r>
      <w:r>
        <w:rPr>
          <w:lang w:eastAsia="zh-CN"/>
        </w:rPr>
        <w:t>6</w:t>
      </w:r>
      <w:r w:rsidRPr="00760B70">
        <w:rPr>
          <w:lang w:eastAsia="zh-CN"/>
        </w:rPr>
        <w:t xml:space="preserve"> R</w:t>
      </w:r>
      <w:r>
        <w:rPr>
          <w:lang w:eastAsia="zh-CN"/>
        </w:rPr>
        <w:t>X</w:t>
      </w:r>
      <w:r w:rsidRPr="00760B70">
        <w:rPr>
          <w:lang w:eastAsia="zh-CN"/>
        </w:rPr>
        <w:t xml:space="preserve"> are connected with zero input, depending on UE’s declaration and AP configuration. Same requirements specified with </w:t>
      </w:r>
      <w:r>
        <w:rPr>
          <w:lang w:eastAsia="zh-CN"/>
        </w:rPr>
        <w:t>2</w:t>
      </w:r>
      <w:r w:rsidRPr="00760B70">
        <w:rPr>
          <w:lang w:eastAsia="zh-CN"/>
        </w:rPr>
        <w:t>R</w:t>
      </w:r>
      <w:r>
        <w:rPr>
          <w:lang w:eastAsia="zh-CN"/>
        </w:rPr>
        <w:t>X</w:t>
      </w:r>
      <w:r w:rsidRPr="00760B70">
        <w:rPr>
          <w:lang w:eastAsia="zh-CN"/>
        </w:rPr>
        <w:t xml:space="preserve"> should be applied.</w:t>
      </w:r>
    </w:p>
    <w:p w14:paraId="0C169E04" w14:textId="2C421CBF" w:rsidR="00760B70" w:rsidRDefault="00760B70" w:rsidP="00760B70">
      <w:pPr>
        <w:jc w:val="both"/>
        <w:rPr>
          <w:lang w:eastAsia="zh-CN"/>
        </w:rPr>
      </w:pPr>
      <w:r>
        <w:rPr>
          <w:rFonts w:hint="eastAsia"/>
          <w:lang w:eastAsia="zh-CN"/>
        </w:rPr>
        <w:t>F</w:t>
      </w:r>
      <w:r>
        <w:rPr>
          <w:lang w:eastAsia="zh-CN"/>
        </w:rPr>
        <w:t xml:space="preserve">or </w:t>
      </w:r>
      <w:r w:rsidRPr="00760B70">
        <w:rPr>
          <w:lang w:eastAsia="zh-CN"/>
        </w:rPr>
        <w:t>UE supports both 4RX and 8RX, or support 2RX, 4RX and 8RX</w:t>
      </w:r>
      <w:r>
        <w:rPr>
          <w:lang w:eastAsia="zh-CN"/>
        </w:rPr>
        <w:t xml:space="preserve">, </w:t>
      </w:r>
      <w:r w:rsidRPr="00061808">
        <w:rPr>
          <w:lang w:eastAsia="zh-CN"/>
        </w:rPr>
        <w:t xml:space="preserve">test cases </w:t>
      </w:r>
      <w:r>
        <w:rPr>
          <w:lang w:eastAsia="zh-CN"/>
        </w:rPr>
        <w:t xml:space="preserve">for 4RX </w:t>
      </w:r>
      <w:r w:rsidRPr="00061808">
        <w:rPr>
          <w:lang w:eastAsia="zh-CN"/>
        </w:rPr>
        <w:t xml:space="preserve">specified in </w:t>
      </w:r>
      <w:r>
        <w:rPr>
          <w:lang w:eastAsia="zh-CN"/>
        </w:rPr>
        <w:t xml:space="preserve">test list </w:t>
      </w:r>
      <w:r w:rsidRPr="00061808">
        <w:rPr>
          <w:lang w:eastAsia="zh-CN"/>
        </w:rPr>
        <w:t xml:space="preserve">are tested on </w:t>
      </w:r>
      <w:r w:rsidRPr="00760B70">
        <w:rPr>
          <w:lang w:eastAsia="zh-CN"/>
        </w:rPr>
        <w:t xml:space="preserve">any of the </w:t>
      </w:r>
      <w:r>
        <w:rPr>
          <w:lang w:eastAsia="zh-CN"/>
        </w:rPr>
        <w:t>4</w:t>
      </w:r>
      <w:r w:rsidRPr="00760B70">
        <w:rPr>
          <w:lang w:eastAsia="zh-CN"/>
        </w:rPr>
        <w:t>R</w:t>
      </w:r>
      <w:r>
        <w:rPr>
          <w:lang w:eastAsia="zh-CN"/>
        </w:rPr>
        <w:t>X</w:t>
      </w:r>
      <w:r w:rsidRPr="00760B70">
        <w:rPr>
          <w:lang w:eastAsia="zh-CN"/>
        </w:rPr>
        <w:t xml:space="preserve"> supported RF bands by connecting </w:t>
      </w:r>
      <w:r>
        <w:rPr>
          <w:lang w:eastAsia="zh-CN"/>
        </w:rPr>
        <w:t>4</w:t>
      </w:r>
      <w:r w:rsidRPr="00760B70">
        <w:rPr>
          <w:lang w:eastAsia="zh-CN"/>
        </w:rPr>
        <w:t xml:space="preserve"> out of 8 R</w:t>
      </w:r>
      <w:r>
        <w:rPr>
          <w:lang w:eastAsia="zh-CN"/>
        </w:rPr>
        <w:t>X</w:t>
      </w:r>
      <w:r w:rsidRPr="00760B70">
        <w:rPr>
          <w:lang w:eastAsia="zh-CN"/>
        </w:rPr>
        <w:t xml:space="preserve"> with data source from system simulator, and the other </w:t>
      </w:r>
      <w:r>
        <w:rPr>
          <w:lang w:eastAsia="zh-CN"/>
        </w:rPr>
        <w:t>4</w:t>
      </w:r>
      <w:r w:rsidRPr="00760B70">
        <w:rPr>
          <w:lang w:eastAsia="zh-CN"/>
        </w:rPr>
        <w:t xml:space="preserve"> R</w:t>
      </w:r>
      <w:r>
        <w:rPr>
          <w:lang w:eastAsia="zh-CN"/>
        </w:rPr>
        <w:t>X</w:t>
      </w:r>
      <w:r w:rsidRPr="00760B70">
        <w:rPr>
          <w:lang w:eastAsia="zh-CN"/>
        </w:rPr>
        <w:t xml:space="preserve"> are connected with zero input, depending on UE’s declaration and AP configuration. Same requirements specified with </w:t>
      </w:r>
      <w:r>
        <w:rPr>
          <w:lang w:eastAsia="zh-CN"/>
        </w:rPr>
        <w:t>4</w:t>
      </w:r>
      <w:r w:rsidRPr="00760B70">
        <w:rPr>
          <w:lang w:eastAsia="zh-CN"/>
        </w:rPr>
        <w:t>R</w:t>
      </w:r>
      <w:r>
        <w:rPr>
          <w:lang w:eastAsia="zh-CN"/>
        </w:rPr>
        <w:t>X</w:t>
      </w:r>
      <w:r w:rsidRPr="00760B70">
        <w:rPr>
          <w:lang w:eastAsia="zh-CN"/>
        </w:rPr>
        <w:t xml:space="preserve"> should be applied.</w:t>
      </w:r>
    </w:p>
    <w:p w14:paraId="1021B3B2" w14:textId="435C3831" w:rsidR="00187D88" w:rsidRPr="00DC3BF4" w:rsidRDefault="00187D88" w:rsidP="00C74830">
      <w:pPr>
        <w:jc w:val="both"/>
        <w:rPr>
          <w:b/>
        </w:rPr>
      </w:pPr>
      <w:r w:rsidRPr="00DC3BF4">
        <w:rPr>
          <w:rFonts w:eastAsiaTheme="minorEastAsia"/>
          <w:b/>
          <w:color w:val="000000"/>
          <w:lang w:eastAsia="zh-CN"/>
        </w:rPr>
        <w:t>Proposal 1:</w:t>
      </w:r>
      <w:r w:rsidR="00DC3BF4" w:rsidRPr="00DC3BF4">
        <w:rPr>
          <w:rFonts w:eastAsiaTheme="minorEastAsia"/>
          <w:b/>
          <w:color w:val="000000"/>
          <w:lang w:eastAsia="zh-CN"/>
        </w:rPr>
        <w:t xml:space="preserve"> Extend current </w:t>
      </w:r>
      <w:r w:rsidR="00DC3BF4" w:rsidRPr="00DC3BF4">
        <w:rPr>
          <w:b/>
        </w:rPr>
        <w:t>applicability</w:t>
      </w:r>
      <w:r w:rsidR="00DC3BF4" w:rsidRPr="00DC3BF4">
        <w:rPr>
          <w:rFonts w:eastAsiaTheme="minorEastAsia"/>
          <w:b/>
          <w:color w:val="000000"/>
          <w:lang w:eastAsia="zh-CN"/>
        </w:rPr>
        <w:t xml:space="preserve"> rule in 38.101-4 </w:t>
      </w:r>
      <w:r w:rsidR="00DC3BF4" w:rsidRPr="00DC3BF4">
        <w:rPr>
          <w:b/>
        </w:rPr>
        <w:t xml:space="preserve">Table 5.1.1.2-1 for 8RX as </w:t>
      </w:r>
    </w:p>
    <w:p w14:paraId="424564F5" w14:textId="77777777" w:rsidR="00DC3BF4" w:rsidRPr="00DC3BF4" w:rsidRDefault="00DC3BF4" w:rsidP="00DC3BF4">
      <w:pPr>
        <w:pStyle w:val="TH"/>
        <w:rPr>
          <w:sz w:val="16"/>
          <w:szCs w:val="16"/>
        </w:rPr>
      </w:pPr>
      <w:r w:rsidRPr="00DC3BF4">
        <w:rPr>
          <w:sz w:val="16"/>
          <w:szCs w:val="16"/>
        </w:rPr>
        <w:t>Table 5.1.1.2-1</w:t>
      </w:r>
      <w:r w:rsidRPr="00DC3BF4">
        <w:rPr>
          <w:rFonts w:hint="eastAsia"/>
          <w:sz w:val="16"/>
          <w:szCs w:val="16"/>
          <w:lang w:eastAsia="zh-CN"/>
        </w:rPr>
        <w:t>:</w:t>
      </w:r>
      <w:r w:rsidRPr="00DC3BF4">
        <w:rPr>
          <w:sz w:val="16"/>
          <w:szCs w:val="16"/>
        </w:rPr>
        <w:t xml:space="preserve"> Requirements applicability</w:t>
      </w:r>
    </w:p>
    <w:tbl>
      <w:tblPr>
        <w:tblW w:w="44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852"/>
        <w:gridCol w:w="5670"/>
      </w:tblGrid>
      <w:tr w:rsidR="001B35C5" w:rsidRPr="00DC3BF4" w14:paraId="7AC8A8CB" w14:textId="77777777" w:rsidTr="001B35C5">
        <w:trPr>
          <w:trHeight w:val="58"/>
          <w:jc w:val="center"/>
        </w:trPr>
        <w:tc>
          <w:tcPr>
            <w:tcW w:w="1164" w:type="pct"/>
            <w:tcBorders>
              <w:bottom w:val="single" w:sz="4" w:space="0" w:color="auto"/>
            </w:tcBorders>
          </w:tcPr>
          <w:p w14:paraId="7B3EF28D" w14:textId="77777777" w:rsidR="00DC3BF4" w:rsidRPr="00DC3BF4" w:rsidRDefault="00DC3BF4" w:rsidP="0009671F">
            <w:pPr>
              <w:pStyle w:val="TAH"/>
              <w:keepNext w:val="0"/>
              <w:keepLines w:val="0"/>
              <w:widowControl w:val="0"/>
              <w:rPr>
                <w:sz w:val="16"/>
                <w:szCs w:val="16"/>
                <w:lang w:eastAsia="ko-KR"/>
              </w:rPr>
            </w:pPr>
            <w:r w:rsidRPr="00DC3BF4">
              <w:rPr>
                <w:sz w:val="16"/>
                <w:szCs w:val="16"/>
                <w:lang w:eastAsia="ko-KR"/>
              </w:rPr>
              <w:t>Supported RX antenna ports</w:t>
            </w:r>
          </w:p>
        </w:tc>
        <w:tc>
          <w:tcPr>
            <w:tcW w:w="501" w:type="pct"/>
          </w:tcPr>
          <w:p w14:paraId="38EC0C7A" w14:textId="77777777" w:rsidR="00DC3BF4" w:rsidRPr="00DC3BF4" w:rsidRDefault="00DC3BF4" w:rsidP="0009671F">
            <w:pPr>
              <w:pStyle w:val="TAH"/>
              <w:keepNext w:val="0"/>
              <w:keepLines w:val="0"/>
              <w:widowControl w:val="0"/>
              <w:rPr>
                <w:sz w:val="16"/>
                <w:szCs w:val="16"/>
                <w:lang w:eastAsia="ko-KR"/>
              </w:rPr>
            </w:pPr>
            <w:r w:rsidRPr="00DC3BF4">
              <w:rPr>
                <w:sz w:val="16"/>
                <w:szCs w:val="16"/>
                <w:lang w:eastAsia="ko-KR"/>
              </w:rPr>
              <w:t>Test type</w:t>
            </w:r>
          </w:p>
        </w:tc>
        <w:tc>
          <w:tcPr>
            <w:tcW w:w="3335" w:type="pct"/>
            <w:shd w:val="clear" w:color="auto" w:fill="auto"/>
          </w:tcPr>
          <w:p w14:paraId="52A76488" w14:textId="77777777" w:rsidR="00DC3BF4" w:rsidRPr="00DC3BF4" w:rsidRDefault="00DC3BF4" w:rsidP="0009671F">
            <w:pPr>
              <w:pStyle w:val="TAH"/>
              <w:keepNext w:val="0"/>
              <w:keepLines w:val="0"/>
              <w:widowControl w:val="0"/>
              <w:rPr>
                <w:sz w:val="16"/>
                <w:szCs w:val="16"/>
                <w:lang w:eastAsia="ko-KR"/>
              </w:rPr>
            </w:pPr>
            <w:r w:rsidRPr="00DC3BF4">
              <w:rPr>
                <w:sz w:val="16"/>
                <w:szCs w:val="16"/>
                <w:lang w:eastAsia="ko-KR"/>
              </w:rPr>
              <w:t>Test list</w:t>
            </w:r>
          </w:p>
        </w:tc>
      </w:tr>
      <w:tr w:rsidR="00DC3BF4" w:rsidRPr="00DC3BF4" w14:paraId="419BC4B8" w14:textId="77777777" w:rsidTr="001B35C5">
        <w:trPr>
          <w:trHeight w:val="153"/>
          <w:jc w:val="center"/>
        </w:trPr>
        <w:tc>
          <w:tcPr>
            <w:tcW w:w="1164" w:type="pct"/>
            <w:vMerge w:val="restart"/>
            <w:shd w:val="clear" w:color="auto" w:fill="auto"/>
          </w:tcPr>
          <w:p w14:paraId="7F006974" w14:textId="77777777" w:rsidR="00DC3BF4" w:rsidRPr="00DC3BF4" w:rsidRDefault="00DC3BF4" w:rsidP="0009671F">
            <w:pPr>
              <w:pStyle w:val="TAL"/>
              <w:keepNext w:val="0"/>
              <w:keepLines w:val="0"/>
              <w:widowControl w:val="0"/>
              <w:rPr>
                <w:b/>
                <w:sz w:val="16"/>
                <w:szCs w:val="16"/>
                <w:lang w:val="en-US" w:eastAsia="zh-CN"/>
              </w:rPr>
            </w:pPr>
            <w:r w:rsidRPr="00DC3BF4">
              <w:rPr>
                <w:b/>
                <w:sz w:val="16"/>
                <w:szCs w:val="16"/>
                <w:lang w:val="en-US" w:eastAsia="zh-CN"/>
              </w:rPr>
              <w:t xml:space="preserve">UE supports only 2RX </w:t>
            </w:r>
          </w:p>
        </w:tc>
        <w:tc>
          <w:tcPr>
            <w:tcW w:w="501" w:type="pct"/>
          </w:tcPr>
          <w:p w14:paraId="4DDA9521" w14:textId="77777777" w:rsidR="00DC3BF4" w:rsidRPr="00DC3BF4" w:rsidRDefault="00DC3BF4" w:rsidP="0009671F">
            <w:pPr>
              <w:pStyle w:val="TAL"/>
              <w:keepNext w:val="0"/>
              <w:keepLines w:val="0"/>
              <w:widowControl w:val="0"/>
              <w:rPr>
                <w:b/>
                <w:sz w:val="16"/>
                <w:szCs w:val="16"/>
                <w:lang w:val="en-US" w:eastAsia="zh-CN"/>
              </w:rPr>
            </w:pPr>
            <w:r w:rsidRPr="00DC3BF4">
              <w:rPr>
                <w:b/>
                <w:sz w:val="16"/>
                <w:szCs w:val="16"/>
                <w:lang w:val="en-US" w:eastAsia="zh-CN"/>
              </w:rPr>
              <w:t>PDSCH</w:t>
            </w:r>
          </w:p>
        </w:tc>
        <w:tc>
          <w:tcPr>
            <w:tcW w:w="3335" w:type="pct"/>
            <w:shd w:val="clear" w:color="auto" w:fill="auto"/>
          </w:tcPr>
          <w:p w14:paraId="5597F4EB" w14:textId="77777777" w:rsidR="00DC3BF4" w:rsidRPr="00DC3BF4" w:rsidRDefault="00DC3BF4" w:rsidP="0009671F">
            <w:pPr>
              <w:pStyle w:val="TAL"/>
              <w:keepNext w:val="0"/>
              <w:keepLines w:val="0"/>
              <w:widowControl w:val="0"/>
              <w:rPr>
                <w:b/>
                <w:sz w:val="16"/>
                <w:szCs w:val="16"/>
                <w:lang w:val="en-US" w:eastAsia="zh-CN"/>
              </w:rPr>
            </w:pPr>
            <w:r w:rsidRPr="00DC3BF4">
              <w:rPr>
                <w:b/>
                <w:sz w:val="16"/>
                <w:szCs w:val="16"/>
                <w:lang w:val="en-US" w:eastAsia="zh-CN"/>
              </w:rPr>
              <w:t>All tests in Clause 5.2.2</w:t>
            </w:r>
          </w:p>
        </w:tc>
      </w:tr>
      <w:tr w:rsidR="00DC3BF4" w:rsidRPr="00DC3BF4" w14:paraId="042A1F2B" w14:textId="77777777" w:rsidTr="001B35C5">
        <w:trPr>
          <w:trHeight w:val="153"/>
          <w:jc w:val="center"/>
        </w:trPr>
        <w:tc>
          <w:tcPr>
            <w:tcW w:w="1164" w:type="pct"/>
            <w:vMerge/>
            <w:shd w:val="clear" w:color="auto" w:fill="auto"/>
          </w:tcPr>
          <w:p w14:paraId="0FD6AF86" w14:textId="77777777" w:rsidR="00DC3BF4" w:rsidRPr="00DC3BF4" w:rsidRDefault="00DC3BF4" w:rsidP="0009671F">
            <w:pPr>
              <w:pStyle w:val="TAL"/>
              <w:keepNext w:val="0"/>
              <w:keepLines w:val="0"/>
              <w:widowControl w:val="0"/>
              <w:rPr>
                <w:b/>
                <w:sz w:val="16"/>
                <w:szCs w:val="16"/>
                <w:lang w:val="en-US" w:eastAsia="zh-CN"/>
              </w:rPr>
            </w:pPr>
          </w:p>
        </w:tc>
        <w:tc>
          <w:tcPr>
            <w:tcW w:w="501" w:type="pct"/>
          </w:tcPr>
          <w:p w14:paraId="3A1851A4" w14:textId="77777777" w:rsidR="00DC3BF4" w:rsidRPr="00DC3BF4" w:rsidRDefault="00DC3BF4" w:rsidP="0009671F">
            <w:pPr>
              <w:pStyle w:val="TAL"/>
              <w:keepNext w:val="0"/>
              <w:keepLines w:val="0"/>
              <w:widowControl w:val="0"/>
              <w:rPr>
                <w:b/>
                <w:sz w:val="16"/>
                <w:szCs w:val="16"/>
                <w:lang w:val="en-US" w:eastAsia="zh-CN"/>
              </w:rPr>
            </w:pPr>
            <w:r w:rsidRPr="00DC3BF4">
              <w:rPr>
                <w:b/>
                <w:sz w:val="16"/>
                <w:szCs w:val="16"/>
                <w:lang w:val="en-US" w:eastAsia="zh-CN"/>
              </w:rPr>
              <w:t>PDCCH</w:t>
            </w:r>
          </w:p>
        </w:tc>
        <w:tc>
          <w:tcPr>
            <w:tcW w:w="3335" w:type="pct"/>
            <w:shd w:val="clear" w:color="auto" w:fill="auto"/>
          </w:tcPr>
          <w:p w14:paraId="5200CFA0" w14:textId="77777777" w:rsidR="00DC3BF4" w:rsidRPr="00DC3BF4" w:rsidRDefault="00DC3BF4" w:rsidP="0009671F">
            <w:pPr>
              <w:pStyle w:val="TAL"/>
              <w:keepNext w:val="0"/>
              <w:keepLines w:val="0"/>
              <w:widowControl w:val="0"/>
              <w:rPr>
                <w:b/>
                <w:sz w:val="16"/>
                <w:szCs w:val="16"/>
                <w:lang w:val="en-US" w:eastAsia="zh-CN"/>
              </w:rPr>
            </w:pPr>
            <w:r w:rsidRPr="00DC3BF4">
              <w:rPr>
                <w:b/>
                <w:sz w:val="16"/>
                <w:szCs w:val="16"/>
                <w:lang w:val="en-US" w:eastAsia="zh-CN"/>
              </w:rPr>
              <w:t>All tests in Clause 5.3.2</w:t>
            </w:r>
          </w:p>
        </w:tc>
      </w:tr>
      <w:tr w:rsidR="00DC3BF4" w:rsidRPr="00DC3BF4" w14:paraId="4EC11B89" w14:textId="77777777" w:rsidTr="001B35C5">
        <w:trPr>
          <w:trHeight w:val="153"/>
          <w:jc w:val="center"/>
        </w:trPr>
        <w:tc>
          <w:tcPr>
            <w:tcW w:w="1164" w:type="pct"/>
            <w:vMerge/>
            <w:tcBorders>
              <w:bottom w:val="single" w:sz="4" w:space="0" w:color="auto"/>
            </w:tcBorders>
            <w:shd w:val="clear" w:color="auto" w:fill="auto"/>
          </w:tcPr>
          <w:p w14:paraId="5EFA79A1" w14:textId="77777777" w:rsidR="00DC3BF4" w:rsidRPr="00DC3BF4" w:rsidRDefault="00DC3BF4" w:rsidP="0009671F">
            <w:pPr>
              <w:pStyle w:val="TAL"/>
              <w:keepNext w:val="0"/>
              <w:keepLines w:val="0"/>
              <w:widowControl w:val="0"/>
              <w:rPr>
                <w:b/>
                <w:sz w:val="16"/>
                <w:szCs w:val="16"/>
                <w:lang w:val="en-US" w:eastAsia="zh-CN"/>
              </w:rPr>
            </w:pPr>
          </w:p>
        </w:tc>
        <w:tc>
          <w:tcPr>
            <w:tcW w:w="501" w:type="pct"/>
          </w:tcPr>
          <w:p w14:paraId="4A18FA7E" w14:textId="77777777" w:rsidR="00DC3BF4" w:rsidRPr="00DC3BF4" w:rsidRDefault="00DC3BF4" w:rsidP="0009671F">
            <w:pPr>
              <w:pStyle w:val="TAL"/>
              <w:keepNext w:val="0"/>
              <w:keepLines w:val="0"/>
              <w:widowControl w:val="0"/>
              <w:rPr>
                <w:b/>
                <w:sz w:val="16"/>
                <w:szCs w:val="16"/>
                <w:lang w:val="en-US" w:eastAsia="zh-CN"/>
              </w:rPr>
            </w:pPr>
            <w:r w:rsidRPr="00DC3BF4">
              <w:rPr>
                <w:b/>
                <w:sz w:val="16"/>
                <w:szCs w:val="16"/>
                <w:lang w:val="en-US" w:eastAsia="zh-CN"/>
              </w:rPr>
              <w:t>PBCH</w:t>
            </w:r>
          </w:p>
        </w:tc>
        <w:tc>
          <w:tcPr>
            <w:tcW w:w="3335" w:type="pct"/>
            <w:shd w:val="clear" w:color="auto" w:fill="auto"/>
          </w:tcPr>
          <w:p w14:paraId="3B4E87EB" w14:textId="77777777" w:rsidR="00DC3BF4" w:rsidRPr="00DC3BF4" w:rsidRDefault="00DC3BF4" w:rsidP="0009671F">
            <w:pPr>
              <w:pStyle w:val="TAL"/>
              <w:keepNext w:val="0"/>
              <w:keepLines w:val="0"/>
              <w:widowControl w:val="0"/>
              <w:rPr>
                <w:b/>
                <w:sz w:val="16"/>
                <w:szCs w:val="16"/>
                <w:lang w:val="en-US" w:eastAsia="zh-CN"/>
              </w:rPr>
            </w:pPr>
            <w:r w:rsidRPr="00DC3BF4">
              <w:rPr>
                <w:b/>
                <w:sz w:val="16"/>
                <w:szCs w:val="16"/>
                <w:lang w:val="en-US" w:eastAsia="zh-CN"/>
              </w:rPr>
              <w:t>All tests in Clause 5.4.2</w:t>
            </w:r>
          </w:p>
        </w:tc>
      </w:tr>
      <w:tr w:rsidR="00DC3BF4" w:rsidRPr="00DC3BF4" w14:paraId="146E7E8A" w14:textId="77777777" w:rsidTr="001B35C5">
        <w:trPr>
          <w:trHeight w:val="211"/>
          <w:jc w:val="center"/>
        </w:trPr>
        <w:tc>
          <w:tcPr>
            <w:tcW w:w="1164" w:type="pct"/>
            <w:vMerge w:val="restart"/>
            <w:shd w:val="clear" w:color="auto" w:fill="auto"/>
          </w:tcPr>
          <w:p w14:paraId="614A3674" w14:textId="77777777" w:rsidR="00DC3BF4" w:rsidRPr="00DC3BF4" w:rsidRDefault="00DC3BF4" w:rsidP="0009671F">
            <w:pPr>
              <w:pStyle w:val="TAL"/>
              <w:keepNext w:val="0"/>
              <w:keepLines w:val="0"/>
              <w:widowControl w:val="0"/>
              <w:rPr>
                <w:b/>
                <w:sz w:val="16"/>
                <w:szCs w:val="16"/>
                <w:lang w:val="en-US" w:eastAsia="zh-CN"/>
              </w:rPr>
            </w:pPr>
            <w:r w:rsidRPr="00DC3BF4">
              <w:rPr>
                <w:b/>
                <w:sz w:val="16"/>
                <w:szCs w:val="16"/>
                <w:lang w:val="en-US" w:eastAsia="zh-CN"/>
              </w:rPr>
              <w:t>UE supports only 4RX or both 2RX and 4RX</w:t>
            </w:r>
          </w:p>
        </w:tc>
        <w:tc>
          <w:tcPr>
            <w:tcW w:w="501" w:type="pct"/>
          </w:tcPr>
          <w:p w14:paraId="7717D841" w14:textId="77777777" w:rsidR="00DC3BF4" w:rsidRPr="00DC3BF4" w:rsidRDefault="00DC3BF4" w:rsidP="0009671F">
            <w:pPr>
              <w:pStyle w:val="TAL"/>
              <w:keepNext w:val="0"/>
              <w:keepLines w:val="0"/>
              <w:widowControl w:val="0"/>
              <w:rPr>
                <w:b/>
                <w:sz w:val="16"/>
                <w:szCs w:val="16"/>
                <w:lang w:val="en-US" w:eastAsia="zh-CN"/>
              </w:rPr>
            </w:pPr>
            <w:r w:rsidRPr="00DC3BF4">
              <w:rPr>
                <w:b/>
                <w:sz w:val="16"/>
                <w:szCs w:val="16"/>
                <w:lang w:val="en-US" w:eastAsia="zh-CN"/>
              </w:rPr>
              <w:t>PDSCH</w:t>
            </w:r>
          </w:p>
        </w:tc>
        <w:tc>
          <w:tcPr>
            <w:tcW w:w="3335" w:type="pct"/>
            <w:shd w:val="clear" w:color="auto" w:fill="auto"/>
          </w:tcPr>
          <w:p w14:paraId="68D026D4" w14:textId="77777777" w:rsidR="00DC3BF4" w:rsidRPr="00DC3BF4" w:rsidRDefault="00DC3BF4" w:rsidP="0009671F">
            <w:pPr>
              <w:pStyle w:val="TAL"/>
              <w:keepNext w:val="0"/>
              <w:keepLines w:val="0"/>
              <w:widowControl w:val="0"/>
              <w:rPr>
                <w:b/>
                <w:sz w:val="16"/>
                <w:szCs w:val="16"/>
                <w:lang w:val="en-US" w:eastAsia="zh-CN"/>
              </w:rPr>
            </w:pPr>
            <w:r w:rsidRPr="00DC3BF4">
              <w:rPr>
                <w:b/>
                <w:sz w:val="16"/>
                <w:szCs w:val="16"/>
                <w:lang w:val="en-US" w:eastAsia="zh-CN"/>
              </w:rPr>
              <w:t xml:space="preserve">All tests in Clause 5.2.3 </w:t>
            </w:r>
            <w:r w:rsidRPr="00DC3BF4">
              <w:rPr>
                <w:b/>
                <w:sz w:val="16"/>
                <w:szCs w:val="16"/>
                <w:vertAlign w:val="superscript"/>
                <w:lang w:val="en-US" w:eastAsia="zh-CN"/>
              </w:rPr>
              <w:t>(Note 2)</w:t>
            </w:r>
          </w:p>
        </w:tc>
      </w:tr>
      <w:tr w:rsidR="00DC3BF4" w:rsidRPr="00DC3BF4" w14:paraId="6970B571" w14:textId="77777777" w:rsidTr="001B35C5">
        <w:trPr>
          <w:trHeight w:val="153"/>
          <w:jc w:val="center"/>
        </w:trPr>
        <w:tc>
          <w:tcPr>
            <w:tcW w:w="1164" w:type="pct"/>
            <w:vMerge/>
            <w:shd w:val="clear" w:color="auto" w:fill="auto"/>
          </w:tcPr>
          <w:p w14:paraId="6DF940B5" w14:textId="77777777" w:rsidR="00DC3BF4" w:rsidRPr="00DC3BF4" w:rsidRDefault="00DC3BF4" w:rsidP="0009671F">
            <w:pPr>
              <w:pStyle w:val="TAL"/>
              <w:keepNext w:val="0"/>
              <w:keepLines w:val="0"/>
              <w:widowControl w:val="0"/>
              <w:rPr>
                <w:b/>
                <w:sz w:val="16"/>
                <w:szCs w:val="16"/>
                <w:lang w:val="en-US" w:eastAsia="zh-CN"/>
              </w:rPr>
            </w:pPr>
          </w:p>
        </w:tc>
        <w:tc>
          <w:tcPr>
            <w:tcW w:w="501" w:type="pct"/>
          </w:tcPr>
          <w:p w14:paraId="0E345206" w14:textId="77777777" w:rsidR="00DC3BF4" w:rsidRPr="00DC3BF4" w:rsidRDefault="00DC3BF4" w:rsidP="0009671F">
            <w:pPr>
              <w:pStyle w:val="TAL"/>
              <w:keepNext w:val="0"/>
              <w:keepLines w:val="0"/>
              <w:widowControl w:val="0"/>
              <w:rPr>
                <w:b/>
                <w:sz w:val="16"/>
                <w:szCs w:val="16"/>
                <w:lang w:val="en-US" w:eastAsia="zh-CN"/>
              </w:rPr>
            </w:pPr>
            <w:r w:rsidRPr="00DC3BF4">
              <w:rPr>
                <w:b/>
                <w:sz w:val="16"/>
                <w:szCs w:val="16"/>
                <w:lang w:val="en-US" w:eastAsia="zh-CN"/>
              </w:rPr>
              <w:t>PDCCH</w:t>
            </w:r>
          </w:p>
        </w:tc>
        <w:tc>
          <w:tcPr>
            <w:tcW w:w="3335" w:type="pct"/>
            <w:shd w:val="clear" w:color="auto" w:fill="auto"/>
          </w:tcPr>
          <w:p w14:paraId="083B63CF" w14:textId="77777777" w:rsidR="00DC3BF4" w:rsidRPr="00DC3BF4" w:rsidRDefault="00DC3BF4" w:rsidP="0009671F">
            <w:pPr>
              <w:pStyle w:val="TAL"/>
              <w:keepNext w:val="0"/>
              <w:keepLines w:val="0"/>
              <w:widowControl w:val="0"/>
              <w:rPr>
                <w:b/>
                <w:sz w:val="16"/>
                <w:szCs w:val="16"/>
                <w:lang w:val="en-US" w:eastAsia="zh-CN"/>
              </w:rPr>
            </w:pPr>
            <w:r w:rsidRPr="00DC3BF4">
              <w:rPr>
                <w:b/>
                <w:sz w:val="16"/>
                <w:szCs w:val="16"/>
                <w:lang w:val="en-US" w:eastAsia="zh-CN"/>
              </w:rPr>
              <w:t xml:space="preserve">All tests in Clause 5.3.3 </w:t>
            </w:r>
            <w:r w:rsidRPr="00DC3BF4">
              <w:rPr>
                <w:b/>
                <w:sz w:val="16"/>
                <w:szCs w:val="16"/>
                <w:vertAlign w:val="superscript"/>
                <w:lang w:val="en-US" w:eastAsia="zh-CN"/>
              </w:rPr>
              <w:t>(Note 2)</w:t>
            </w:r>
          </w:p>
        </w:tc>
      </w:tr>
      <w:tr w:rsidR="00DC3BF4" w:rsidRPr="00DC3BF4" w14:paraId="0E831D6D" w14:textId="77777777" w:rsidTr="001B35C5">
        <w:trPr>
          <w:trHeight w:val="153"/>
          <w:jc w:val="center"/>
        </w:trPr>
        <w:tc>
          <w:tcPr>
            <w:tcW w:w="1164" w:type="pct"/>
            <w:vMerge/>
            <w:shd w:val="clear" w:color="auto" w:fill="auto"/>
          </w:tcPr>
          <w:p w14:paraId="23EDA790" w14:textId="77777777" w:rsidR="00DC3BF4" w:rsidRPr="00DC3BF4" w:rsidRDefault="00DC3BF4" w:rsidP="0009671F">
            <w:pPr>
              <w:pStyle w:val="TAL"/>
              <w:keepNext w:val="0"/>
              <w:keepLines w:val="0"/>
              <w:widowControl w:val="0"/>
              <w:rPr>
                <w:b/>
                <w:sz w:val="16"/>
                <w:szCs w:val="16"/>
                <w:lang w:val="en-US" w:eastAsia="zh-CN"/>
              </w:rPr>
            </w:pPr>
          </w:p>
        </w:tc>
        <w:tc>
          <w:tcPr>
            <w:tcW w:w="501" w:type="pct"/>
          </w:tcPr>
          <w:p w14:paraId="6F420E49" w14:textId="77777777" w:rsidR="00DC3BF4" w:rsidRPr="00DC3BF4" w:rsidRDefault="00DC3BF4" w:rsidP="0009671F">
            <w:pPr>
              <w:pStyle w:val="TAL"/>
              <w:keepNext w:val="0"/>
              <w:keepLines w:val="0"/>
              <w:widowControl w:val="0"/>
              <w:rPr>
                <w:b/>
                <w:sz w:val="16"/>
                <w:szCs w:val="16"/>
                <w:lang w:val="en-US" w:eastAsia="zh-CN"/>
              </w:rPr>
            </w:pPr>
            <w:r w:rsidRPr="00DC3BF4">
              <w:rPr>
                <w:b/>
                <w:sz w:val="16"/>
                <w:szCs w:val="16"/>
                <w:lang w:val="en-US" w:eastAsia="zh-CN"/>
              </w:rPr>
              <w:t>PBCH</w:t>
            </w:r>
          </w:p>
        </w:tc>
        <w:tc>
          <w:tcPr>
            <w:tcW w:w="3335" w:type="pct"/>
            <w:shd w:val="clear" w:color="auto" w:fill="auto"/>
          </w:tcPr>
          <w:p w14:paraId="542AF197" w14:textId="77777777" w:rsidR="00DC3BF4" w:rsidRPr="00DC3BF4" w:rsidRDefault="00DC3BF4" w:rsidP="0009671F">
            <w:pPr>
              <w:pStyle w:val="TAL"/>
              <w:keepNext w:val="0"/>
              <w:keepLines w:val="0"/>
              <w:widowControl w:val="0"/>
              <w:rPr>
                <w:b/>
                <w:sz w:val="16"/>
                <w:szCs w:val="16"/>
                <w:lang w:val="en-US" w:eastAsia="zh-CN"/>
              </w:rPr>
            </w:pPr>
            <w:r w:rsidRPr="00DC3BF4">
              <w:rPr>
                <w:b/>
                <w:sz w:val="16"/>
                <w:szCs w:val="16"/>
                <w:lang w:val="en-US" w:eastAsia="zh-CN"/>
              </w:rPr>
              <w:t xml:space="preserve">All tests in Clause </w:t>
            </w:r>
            <w:r w:rsidRPr="00DC3BF4">
              <w:rPr>
                <w:rFonts w:hint="eastAsia"/>
                <w:b/>
                <w:sz w:val="16"/>
                <w:szCs w:val="16"/>
                <w:lang w:val="en-US" w:eastAsia="zh-CN"/>
              </w:rPr>
              <w:t xml:space="preserve">5.4.2 or </w:t>
            </w:r>
            <w:r w:rsidRPr="00DC3BF4">
              <w:rPr>
                <w:b/>
                <w:sz w:val="16"/>
                <w:szCs w:val="16"/>
                <w:lang w:val="en-US" w:eastAsia="zh-CN"/>
              </w:rPr>
              <w:t>5.4.3</w:t>
            </w:r>
            <w:r w:rsidRPr="00DC3BF4">
              <w:rPr>
                <w:b/>
                <w:sz w:val="16"/>
                <w:szCs w:val="16"/>
                <w:vertAlign w:val="superscript"/>
                <w:lang w:val="en-US" w:eastAsia="zh-CN"/>
              </w:rPr>
              <w:t xml:space="preserve"> (Note1)</w:t>
            </w:r>
          </w:p>
        </w:tc>
      </w:tr>
      <w:tr w:rsidR="00DC3BF4" w:rsidRPr="00DC3BF4" w14:paraId="32DA2E07" w14:textId="77777777" w:rsidTr="001B35C5">
        <w:trPr>
          <w:trHeight w:val="153"/>
          <w:jc w:val="center"/>
        </w:trPr>
        <w:tc>
          <w:tcPr>
            <w:tcW w:w="1164" w:type="pct"/>
            <w:vMerge w:val="restart"/>
            <w:shd w:val="clear" w:color="auto" w:fill="auto"/>
          </w:tcPr>
          <w:p w14:paraId="570CA3D5" w14:textId="77777777" w:rsidR="00DC3BF4" w:rsidRPr="001B35C5" w:rsidRDefault="00DC3BF4" w:rsidP="0009671F">
            <w:pPr>
              <w:pStyle w:val="TAL"/>
              <w:keepNext w:val="0"/>
              <w:keepLines w:val="0"/>
              <w:widowControl w:val="0"/>
              <w:rPr>
                <w:b/>
                <w:sz w:val="16"/>
                <w:szCs w:val="16"/>
                <w:lang w:val="en-US" w:eastAsia="zh-CN"/>
              </w:rPr>
            </w:pPr>
            <w:r w:rsidRPr="001B35C5">
              <w:rPr>
                <w:b/>
                <w:sz w:val="16"/>
                <w:szCs w:val="16"/>
                <w:lang w:val="en-US" w:eastAsia="zh-CN"/>
              </w:rPr>
              <w:t>UE supports only 8RX</w:t>
            </w:r>
          </w:p>
        </w:tc>
        <w:tc>
          <w:tcPr>
            <w:tcW w:w="501" w:type="pct"/>
          </w:tcPr>
          <w:p w14:paraId="1AF5F5ED" w14:textId="77777777" w:rsidR="00DC3BF4" w:rsidRPr="001B35C5" w:rsidRDefault="00DC3BF4" w:rsidP="0009671F">
            <w:pPr>
              <w:pStyle w:val="TAL"/>
              <w:keepNext w:val="0"/>
              <w:keepLines w:val="0"/>
              <w:widowControl w:val="0"/>
              <w:rPr>
                <w:b/>
                <w:sz w:val="16"/>
                <w:szCs w:val="16"/>
                <w:lang w:val="en-US" w:eastAsia="zh-CN"/>
              </w:rPr>
            </w:pPr>
            <w:r w:rsidRPr="001B35C5">
              <w:rPr>
                <w:b/>
                <w:sz w:val="16"/>
                <w:szCs w:val="16"/>
                <w:lang w:val="en-US" w:eastAsia="zh-CN"/>
              </w:rPr>
              <w:t>PDSCH</w:t>
            </w:r>
          </w:p>
        </w:tc>
        <w:tc>
          <w:tcPr>
            <w:tcW w:w="3335" w:type="pct"/>
            <w:shd w:val="clear" w:color="auto" w:fill="auto"/>
          </w:tcPr>
          <w:p w14:paraId="68E84CE0" w14:textId="77777777" w:rsidR="00DC3BF4" w:rsidRPr="001B35C5" w:rsidRDefault="00DC3BF4" w:rsidP="0009671F">
            <w:pPr>
              <w:pStyle w:val="TAL"/>
              <w:keepNext w:val="0"/>
              <w:keepLines w:val="0"/>
              <w:widowControl w:val="0"/>
              <w:rPr>
                <w:b/>
                <w:sz w:val="16"/>
                <w:szCs w:val="16"/>
                <w:lang w:val="en-US" w:eastAsia="zh-CN"/>
              </w:rPr>
            </w:pPr>
            <w:r w:rsidRPr="001B35C5">
              <w:rPr>
                <w:rFonts w:hint="eastAsia"/>
                <w:b/>
                <w:sz w:val="16"/>
                <w:szCs w:val="16"/>
                <w:lang w:val="en-US" w:eastAsia="zh-CN"/>
              </w:rPr>
              <w:t>A</w:t>
            </w:r>
            <w:r w:rsidRPr="001B35C5">
              <w:rPr>
                <w:b/>
                <w:sz w:val="16"/>
                <w:szCs w:val="16"/>
                <w:lang w:val="en-US" w:eastAsia="zh-CN"/>
              </w:rPr>
              <w:t>ll tests in Clause 5.2.4 (new requirements for 8RX) and all tests in Clause 5.2.3</w:t>
            </w:r>
            <w:r w:rsidRPr="001B35C5">
              <w:rPr>
                <w:b/>
                <w:sz w:val="16"/>
                <w:szCs w:val="16"/>
                <w:vertAlign w:val="superscript"/>
                <w:lang w:val="en-US" w:eastAsia="zh-CN"/>
              </w:rPr>
              <w:t>(Note 2)</w:t>
            </w:r>
            <w:r w:rsidRPr="001B35C5">
              <w:rPr>
                <w:b/>
                <w:sz w:val="16"/>
                <w:szCs w:val="16"/>
                <w:lang w:val="en-US" w:eastAsia="zh-CN"/>
              </w:rPr>
              <w:t xml:space="preserve"> except for Tests in Table 5.2.3.1.1-4, 5.2.3.1.1-6, Table 5.2.3.2.1-4 and Table 5.2.3.2.1-6</w:t>
            </w:r>
          </w:p>
        </w:tc>
      </w:tr>
      <w:tr w:rsidR="00DC3BF4" w:rsidRPr="00DC3BF4" w14:paraId="7111FC9C" w14:textId="77777777" w:rsidTr="001B35C5">
        <w:trPr>
          <w:trHeight w:val="153"/>
          <w:jc w:val="center"/>
        </w:trPr>
        <w:tc>
          <w:tcPr>
            <w:tcW w:w="1164" w:type="pct"/>
            <w:vMerge/>
            <w:shd w:val="clear" w:color="auto" w:fill="auto"/>
          </w:tcPr>
          <w:p w14:paraId="772497A9" w14:textId="77777777" w:rsidR="00DC3BF4" w:rsidRPr="001B35C5" w:rsidRDefault="00DC3BF4" w:rsidP="0009671F">
            <w:pPr>
              <w:pStyle w:val="TAL"/>
              <w:keepNext w:val="0"/>
              <w:keepLines w:val="0"/>
              <w:widowControl w:val="0"/>
              <w:rPr>
                <w:b/>
                <w:sz w:val="16"/>
                <w:szCs w:val="16"/>
                <w:lang w:val="en-US" w:eastAsia="zh-CN"/>
              </w:rPr>
            </w:pPr>
          </w:p>
        </w:tc>
        <w:tc>
          <w:tcPr>
            <w:tcW w:w="501" w:type="pct"/>
          </w:tcPr>
          <w:p w14:paraId="51DB156C" w14:textId="77777777" w:rsidR="00DC3BF4" w:rsidRPr="001B35C5" w:rsidRDefault="00DC3BF4" w:rsidP="0009671F">
            <w:pPr>
              <w:pStyle w:val="TAL"/>
              <w:keepNext w:val="0"/>
              <w:keepLines w:val="0"/>
              <w:widowControl w:val="0"/>
              <w:rPr>
                <w:b/>
                <w:sz w:val="16"/>
                <w:szCs w:val="16"/>
                <w:lang w:val="en-US" w:eastAsia="zh-CN"/>
              </w:rPr>
            </w:pPr>
            <w:r w:rsidRPr="001B35C5">
              <w:rPr>
                <w:b/>
                <w:sz w:val="16"/>
                <w:szCs w:val="16"/>
                <w:lang w:val="en-US" w:eastAsia="zh-CN"/>
              </w:rPr>
              <w:t>PDCCH</w:t>
            </w:r>
          </w:p>
        </w:tc>
        <w:tc>
          <w:tcPr>
            <w:tcW w:w="3335" w:type="pct"/>
            <w:shd w:val="clear" w:color="auto" w:fill="auto"/>
          </w:tcPr>
          <w:p w14:paraId="5CD1A0C8" w14:textId="77777777" w:rsidR="00DC3BF4" w:rsidRPr="001B35C5" w:rsidRDefault="00DC3BF4" w:rsidP="0009671F">
            <w:pPr>
              <w:pStyle w:val="TAL"/>
              <w:keepNext w:val="0"/>
              <w:keepLines w:val="0"/>
              <w:widowControl w:val="0"/>
              <w:rPr>
                <w:b/>
                <w:sz w:val="16"/>
                <w:szCs w:val="16"/>
                <w:lang w:val="en-US" w:eastAsia="zh-CN"/>
              </w:rPr>
            </w:pPr>
            <w:r w:rsidRPr="001B35C5">
              <w:rPr>
                <w:b/>
                <w:sz w:val="16"/>
                <w:szCs w:val="16"/>
                <w:lang w:val="en-US" w:eastAsia="zh-CN"/>
              </w:rPr>
              <w:t>All tests in Clause 5.3.3.1.1, 5.3.3.1.2, 5.3.3.2.1, 5.3.3.2.2</w:t>
            </w:r>
          </w:p>
        </w:tc>
      </w:tr>
      <w:tr w:rsidR="00DC3BF4" w:rsidRPr="00DC3BF4" w14:paraId="0D045E17" w14:textId="77777777" w:rsidTr="001B35C5">
        <w:trPr>
          <w:trHeight w:val="153"/>
          <w:jc w:val="center"/>
        </w:trPr>
        <w:tc>
          <w:tcPr>
            <w:tcW w:w="1164" w:type="pct"/>
            <w:vMerge/>
            <w:shd w:val="clear" w:color="auto" w:fill="auto"/>
          </w:tcPr>
          <w:p w14:paraId="5A14D259" w14:textId="77777777" w:rsidR="00DC3BF4" w:rsidRPr="001B35C5" w:rsidRDefault="00DC3BF4" w:rsidP="0009671F">
            <w:pPr>
              <w:pStyle w:val="TAL"/>
              <w:keepNext w:val="0"/>
              <w:keepLines w:val="0"/>
              <w:widowControl w:val="0"/>
              <w:rPr>
                <w:b/>
                <w:sz w:val="16"/>
                <w:szCs w:val="16"/>
                <w:lang w:val="en-US" w:eastAsia="zh-CN"/>
              </w:rPr>
            </w:pPr>
          </w:p>
        </w:tc>
        <w:tc>
          <w:tcPr>
            <w:tcW w:w="501" w:type="pct"/>
          </w:tcPr>
          <w:p w14:paraId="6BD68CE7" w14:textId="77777777" w:rsidR="00DC3BF4" w:rsidRPr="001B35C5" w:rsidRDefault="00DC3BF4" w:rsidP="0009671F">
            <w:pPr>
              <w:pStyle w:val="TAL"/>
              <w:keepNext w:val="0"/>
              <w:keepLines w:val="0"/>
              <w:widowControl w:val="0"/>
              <w:rPr>
                <w:b/>
                <w:sz w:val="16"/>
                <w:szCs w:val="16"/>
                <w:lang w:val="en-US" w:eastAsia="zh-CN"/>
              </w:rPr>
            </w:pPr>
            <w:r w:rsidRPr="001B35C5">
              <w:rPr>
                <w:b/>
                <w:sz w:val="16"/>
                <w:szCs w:val="16"/>
                <w:lang w:val="en-US" w:eastAsia="zh-CN"/>
              </w:rPr>
              <w:t>PBCH</w:t>
            </w:r>
          </w:p>
        </w:tc>
        <w:tc>
          <w:tcPr>
            <w:tcW w:w="3335" w:type="pct"/>
            <w:shd w:val="clear" w:color="auto" w:fill="auto"/>
          </w:tcPr>
          <w:p w14:paraId="20E85B54" w14:textId="77777777" w:rsidR="00DC3BF4" w:rsidRPr="001B35C5" w:rsidRDefault="00DC3BF4" w:rsidP="0009671F">
            <w:pPr>
              <w:pStyle w:val="TAL"/>
              <w:keepNext w:val="0"/>
              <w:keepLines w:val="0"/>
              <w:widowControl w:val="0"/>
              <w:rPr>
                <w:b/>
                <w:sz w:val="16"/>
                <w:szCs w:val="16"/>
                <w:lang w:val="en-US" w:eastAsia="zh-CN"/>
              </w:rPr>
            </w:pPr>
            <w:r w:rsidRPr="001B35C5">
              <w:rPr>
                <w:b/>
                <w:sz w:val="16"/>
                <w:szCs w:val="16"/>
                <w:lang w:val="en-US" w:eastAsia="zh-CN"/>
              </w:rPr>
              <w:t>All tests in Clause</w:t>
            </w:r>
            <w:r w:rsidRPr="001B35C5">
              <w:rPr>
                <w:rFonts w:hint="eastAsia"/>
                <w:b/>
                <w:sz w:val="16"/>
                <w:szCs w:val="16"/>
                <w:lang w:val="en-US" w:eastAsia="zh-CN"/>
              </w:rPr>
              <w:t xml:space="preserve"> </w:t>
            </w:r>
            <w:r w:rsidRPr="001B35C5">
              <w:rPr>
                <w:b/>
                <w:sz w:val="16"/>
                <w:szCs w:val="16"/>
                <w:lang w:val="en-US" w:eastAsia="zh-CN"/>
              </w:rPr>
              <w:t>5.4.3</w:t>
            </w:r>
            <w:r w:rsidRPr="001B35C5">
              <w:rPr>
                <w:b/>
                <w:sz w:val="16"/>
                <w:szCs w:val="16"/>
                <w:vertAlign w:val="superscript"/>
                <w:lang w:val="en-US" w:eastAsia="zh-CN"/>
              </w:rPr>
              <w:t xml:space="preserve"> (Note1)</w:t>
            </w:r>
          </w:p>
        </w:tc>
      </w:tr>
      <w:tr w:rsidR="00DC3BF4" w:rsidRPr="00DC3BF4" w14:paraId="322B3D07" w14:textId="77777777" w:rsidTr="001B35C5">
        <w:trPr>
          <w:trHeight w:val="153"/>
          <w:jc w:val="center"/>
        </w:trPr>
        <w:tc>
          <w:tcPr>
            <w:tcW w:w="1164" w:type="pct"/>
            <w:vMerge w:val="restart"/>
            <w:shd w:val="clear" w:color="auto" w:fill="auto"/>
          </w:tcPr>
          <w:p w14:paraId="7B9A5126" w14:textId="77777777" w:rsidR="00DC3BF4" w:rsidRPr="001B35C5" w:rsidRDefault="00DC3BF4" w:rsidP="0009671F">
            <w:pPr>
              <w:pStyle w:val="TAL"/>
              <w:keepNext w:val="0"/>
              <w:keepLines w:val="0"/>
              <w:widowControl w:val="0"/>
              <w:rPr>
                <w:b/>
                <w:sz w:val="16"/>
                <w:szCs w:val="16"/>
                <w:lang w:val="en-US" w:eastAsia="zh-CN"/>
              </w:rPr>
            </w:pPr>
            <w:r w:rsidRPr="001B35C5">
              <w:rPr>
                <w:b/>
                <w:sz w:val="16"/>
                <w:szCs w:val="16"/>
                <w:lang w:val="en-US" w:eastAsia="zh-CN"/>
              </w:rPr>
              <w:t>UE supports both 2RX and 8RX</w:t>
            </w:r>
          </w:p>
        </w:tc>
        <w:tc>
          <w:tcPr>
            <w:tcW w:w="501" w:type="pct"/>
          </w:tcPr>
          <w:p w14:paraId="6A2812DE" w14:textId="77777777" w:rsidR="00DC3BF4" w:rsidRPr="001B35C5" w:rsidRDefault="00DC3BF4" w:rsidP="0009671F">
            <w:pPr>
              <w:pStyle w:val="TAL"/>
              <w:keepNext w:val="0"/>
              <w:keepLines w:val="0"/>
              <w:widowControl w:val="0"/>
              <w:rPr>
                <w:b/>
                <w:sz w:val="16"/>
                <w:szCs w:val="16"/>
                <w:lang w:val="en-US" w:eastAsia="zh-CN"/>
              </w:rPr>
            </w:pPr>
            <w:r w:rsidRPr="001B35C5">
              <w:rPr>
                <w:b/>
                <w:sz w:val="16"/>
                <w:szCs w:val="16"/>
                <w:lang w:val="en-US" w:eastAsia="zh-CN"/>
              </w:rPr>
              <w:t>PDSCH</w:t>
            </w:r>
          </w:p>
        </w:tc>
        <w:tc>
          <w:tcPr>
            <w:tcW w:w="3335" w:type="pct"/>
            <w:shd w:val="clear" w:color="auto" w:fill="auto"/>
          </w:tcPr>
          <w:p w14:paraId="1E68B66D" w14:textId="77777777" w:rsidR="00DC3BF4" w:rsidRPr="001B35C5" w:rsidRDefault="00DC3BF4" w:rsidP="0009671F">
            <w:pPr>
              <w:pStyle w:val="TAL"/>
              <w:keepNext w:val="0"/>
              <w:keepLines w:val="0"/>
              <w:widowControl w:val="0"/>
              <w:rPr>
                <w:b/>
                <w:sz w:val="16"/>
                <w:szCs w:val="16"/>
                <w:lang w:val="en-US" w:eastAsia="zh-CN"/>
              </w:rPr>
            </w:pPr>
            <w:r w:rsidRPr="001B35C5">
              <w:rPr>
                <w:rFonts w:hint="eastAsia"/>
                <w:b/>
                <w:sz w:val="16"/>
                <w:szCs w:val="16"/>
                <w:lang w:val="en-US" w:eastAsia="zh-CN"/>
              </w:rPr>
              <w:t>A</w:t>
            </w:r>
            <w:r w:rsidRPr="001B35C5">
              <w:rPr>
                <w:b/>
                <w:sz w:val="16"/>
                <w:szCs w:val="16"/>
                <w:lang w:val="en-US" w:eastAsia="zh-CN"/>
              </w:rPr>
              <w:t>ll tests in Clause 5.2.4 (new requirements for 8RX) and all tests in Clause 5.2.2 except for Tests in Table 5.2.2.1.1-4, and Table 5.2.2.2.1-4</w:t>
            </w:r>
          </w:p>
        </w:tc>
      </w:tr>
      <w:tr w:rsidR="00DC3BF4" w:rsidRPr="00DC3BF4" w14:paraId="3C3E5953" w14:textId="77777777" w:rsidTr="001B35C5">
        <w:trPr>
          <w:trHeight w:val="153"/>
          <w:jc w:val="center"/>
        </w:trPr>
        <w:tc>
          <w:tcPr>
            <w:tcW w:w="1164" w:type="pct"/>
            <w:vMerge/>
            <w:shd w:val="clear" w:color="auto" w:fill="auto"/>
          </w:tcPr>
          <w:p w14:paraId="3FD10FAF" w14:textId="77777777" w:rsidR="00DC3BF4" w:rsidRPr="001B35C5" w:rsidRDefault="00DC3BF4" w:rsidP="0009671F">
            <w:pPr>
              <w:pStyle w:val="TAL"/>
              <w:keepNext w:val="0"/>
              <w:keepLines w:val="0"/>
              <w:widowControl w:val="0"/>
              <w:rPr>
                <w:b/>
                <w:sz w:val="16"/>
                <w:szCs w:val="16"/>
                <w:lang w:val="en-US" w:eastAsia="zh-CN"/>
              </w:rPr>
            </w:pPr>
          </w:p>
        </w:tc>
        <w:tc>
          <w:tcPr>
            <w:tcW w:w="501" w:type="pct"/>
          </w:tcPr>
          <w:p w14:paraId="525373C1" w14:textId="77777777" w:rsidR="00DC3BF4" w:rsidRPr="001B35C5" w:rsidRDefault="00DC3BF4" w:rsidP="0009671F">
            <w:pPr>
              <w:pStyle w:val="TAL"/>
              <w:keepNext w:val="0"/>
              <w:keepLines w:val="0"/>
              <w:widowControl w:val="0"/>
              <w:rPr>
                <w:b/>
                <w:sz w:val="16"/>
                <w:szCs w:val="16"/>
                <w:lang w:val="en-US" w:eastAsia="zh-CN"/>
              </w:rPr>
            </w:pPr>
            <w:r w:rsidRPr="001B35C5">
              <w:rPr>
                <w:b/>
                <w:sz w:val="16"/>
                <w:szCs w:val="16"/>
                <w:lang w:val="en-US" w:eastAsia="zh-CN"/>
              </w:rPr>
              <w:t>PDCCH</w:t>
            </w:r>
          </w:p>
        </w:tc>
        <w:tc>
          <w:tcPr>
            <w:tcW w:w="3335" w:type="pct"/>
            <w:shd w:val="clear" w:color="auto" w:fill="auto"/>
          </w:tcPr>
          <w:p w14:paraId="668CA261" w14:textId="77777777" w:rsidR="00DC3BF4" w:rsidRPr="001B35C5" w:rsidRDefault="00DC3BF4" w:rsidP="0009671F">
            <w:pPr>
              <w:pStyle w:val="TAL"/>
              <w:keepNext w:val="0"/>
              <w:keepLines w:val="0"/>
              <w:widowControl w:val="0"/>
              <w:rPr>
                <w:b/>
                <w:sz w:val="16"/>
                <w:szCs w:val="16"/>
                <w:lang w:val="en-US" w:eastAsia="zh-CN"/>
              </w:rPr>
            </w:pPr>
            <w:r w:rsidRPr="001B35C5">
              <w:rPr>
                <w:b/>
                <w:sz w:val="16"/>
                <w:szCs w:val="16"/>
                <w:lang w:val="en-US" w:eastAsia="zh-CN"/>
              </w:rPr>
              <w:t>All tests in Clause 5.3.2.1.1, 5.3.2.1.2, 5.3.2.2.1, 5.3.2.2.2</w:t>
            </w:r>
          </w:p>
        </w:tc>
      </w:tr>
      <w:tr w:rsidR="00DC3BF4" w:rsidRPr="00DC3BF4" w14:paraId="29146237" w14:textId="77777777" w:rsidTr="001B35C5">
        <w:trPr>
          <w:trHeight w:val="153"/>
          <w:jc w:val="center"/>
        </w:trPr>
        <w:tc>
          <w:tcPr>
            <w:tcW w:w="1164" w:type="pct"/>
            <w:vMerge/>
            <w:shd w:val="clear" w:color="auto" w:fill="auto"/>
          </w:tcPr>
          <w:p w14:paraId="3EF5A92F" w14:textId="77777777" w:rsidR="00DC3BF4" w:rsidRPr="001B35C5" w:rsidRDefault="00DC3BF4" w:rsidP="0009671F">
            <w:pPr>
              <w:pStyle w:val="TAL"/>
              <w:keepNext w:val="0"/>
              <w:keepLines w:val="0"/>
              <w:widowControl w:val="0"/>
              <w:rPr>
                <w:b/>
                <w:sz w:val="16"/>
                <w:szCs w:val="16"/>
                <w:lang w:val="en-US" w:eastAsia="zh-CN"/>
              </w:rPr>
            </w:pPr>
          </w:p>
        </w:tc>
        <w:tc>
          <w:tcPr>
            <w:tcW w:w="501" w:type="pct"/>
          </w:tcPr>
          <w:p w14:paraId="7168365B" w14:textId="77777777" w:rsidR="00DC3BF4" w:rsidRPr="001B35C5" w:rsidRDefault="00DC3BF4" w:rsidP="0009671F">
            <w:pPr>
              <w:pStyle w:val="TAL"/>
              <w:keepNext w:val="0"/>
              <w:keepLines w:val="0"/>
              <w:widowControl w:val="0"/>
              <w:rPr>
                <w:b/>
                <w:sz w:val="16"/>
                <w:szCs w:val="16"/>
                <w:lang w:val="en-US" w:eastAsia="zh-CN"/>
              </w:rPr>
            </w:pPr>
            <w:r w:rsidRPr="001B35C5">
              <w:rPr>
                <w:b/>
                <w:sz w:val="16"/>
                <w:szCs w:val="16"/>
                <w:lang w:val="en-US" w:eastAsia="zh-CN"/>
              </w:rPr>
              <w:t>PBCH</w:t>
            </w:r>
          </w:p>
        </w:tc>
        <w:tc>
          <w:tcPr>
            <w:tcW w:w="3335" w:type="pct"/>
            <w:shd w:val="clear" w:color="auto" w:fill="auto"/>
          </w:tcPr>
          <w:p w14:paraId="45FA296F" w14:textId="77777777" w:rsidR="00DC3BF4" w:rsidRPr="001B35C5" w:rsidRDefault="00DC3BF4" w:rsidP="0009671F">
            <w:pPr>
              <w:pStyle w:val="TAL"/>
              <w:keepNext w:val="0"/>
              <w:keepLines w:val="0"/>
              <w:widowControl w:val="0"/>
              <w:rPr>
                <w:b/>
                <w:sz w:val="16"/>
                <w:szCs w:val="16"/>
                <w:lang w:val="en-US" w:eastAsia="zh-CN"/>
              </w:rPr>
            </w:pPr>
            <w:r w:rsidRPr="001B35C5">
              <w:rPr>
                <w:b/>
                <w:sz w:val="16"/>
                <w:szCs w:val="16"/>
                <w:lang w:val="en-US" w:eastAsia="zh-CN"/>
              </w:rPr>
              <w:t>All tests in Clause 5.4.2</w:t>
            </w:r>
          </w:p>
        </w:tc>
      </w:tr>
      <w:tr w:rsidR="00DC3BF4" w:rsidRPr="00DC3BF4" w14:paraId="641B4F4D" w14:textId="77777777" w:rsidTr="001B35C5">
        <w:trPr>
          <w:trHeight w:val="153"/>
          <w:jc w:val="center"/>
        </w:trPr>
        <w:tc>
          <w:tcPr>
            <w:tcW w:w="1164" w:type="pct"/>
            <w:vMerge w:val="restart"/>
            <w:shd w:val="clear" w:color="auto" w:fill="auto"/>
          </w:tcPr>
          <w:p w14:paraId="0E08981F" w14:textId="77777777" w:rsidR="00DC3BF4" w:rsidRPr="001B35C5" w:rsidRDefault="00DC3BF4" w:rsidP="0009671F">
            <w:pPr>
              <w:pStyle w:val="TAL"/>
              <w:keepNext w:val="0"/>
              <w:keepLines w:val="0"/>
              <w:widowControl w:val="0"/>
              <w:rPr>
                <w:b/>
                <w:sz w:val="16"/>
                <w:szCs w:val="16"/>
                <w:lang w:val="en-US" w:eastAsia="zh-CN"/>
              </w:rPr>
            </w:pPr>
            <w:r w:rsidRPr="001B35C5">
              <w:rPr>
                <w:b/>
                <w:sz w:val="16"/>
                <w:szCs w:val="16"/>
                <w:lang w:val="en-US" w:eastAsia="zh-CN"/>
              </w:rPr>
              <w:t>UE supports both 4RX and 8RX, or support 2RX, 4RX and 8RX</w:t>
            </w:r>
          </w:p>
        </w:tc>
        <w:tc>
          <w:tcPr>
            <w:tcW w:w="501" w:type="pct"/>
          </w:tcPr>
          <w:p w14:paraId="7AC0A351" w14:textId="77777777" w:rsidR="00DC3BF4" w:rsidRPr="001B35C5" w:rsidRDefault="00DC3BF4" w:rsidP="0009671F">
            <w:pPr>
              <w:pStyle w:val="TAL"/>
              <w:keepNext w:val="0"/>
              <w:keepLines w:val="0"/>
              <w:widowControl w:val="0"/>
              <w:rPr>
                <w:b/>
                <w:sz w:val="16"/>
                <w:szCs w:val="16"/>
                <w:lang w:val="en-US" w:eastAsia="zh-CN"/>
              </w:rPr>
            </w:pPr>
            <w:r w:rsidRPr="001B35C5">
              <w:rPr>
                <w:b/>
                <w:sz w:val="16"/>
                <w:szCs w:val="16"/>
                <w:lang w:val="en-US" w:eastAsia="zh-CN"/>
              </w:rPr>
              <w:t>PDSCH</w:t>
            </w:r>
          </w:p>
        </w:tc>
        <w:tc>
          <w:tcPr>
            <w:tcW w:w="3335" w:type="pct"/>
            <w:shd w:val="clear" w:color="auto" w:fill="auto"/>
          </w:tcPr>
          <w:p w14:paraId="4B465442" w14:textId="77777777" w:rsidR="00DC3BF4" w:rsidRPr="001B35C5" w:rsidRDefault="00DC3BF4" w:rsidP="0009671F">
            <w:pPr>
              <w:pStyle w:val="TAL"/>
              <w:keepNext w:val="0"/>
              <w:keepLines w:val="0"/>
              <w:widowControl w:val="0"/>
              <w:rPr>
                <w:b/>
                <w:sz w:val="16"/>
                <w:szCs w:val="16"/>
                <w:lang w:val="en-US" w:eastAsia="zh-CN"/>
              </w:rPr>
            </w:pPr>
            <w:r w:rsidRPr="001B35C5">
              <w:rPr>
                <w:rFonts w:hint="eastAsia"/>
                <w:b/>
                <w:sz w:val="16"/>
                <w:szCs w:val="16"/>
                <w:lang w:val="en-US" w:eastAsia="zh-CN"/>
              </w:rPr>
              <w:t>A</w:t>
            </w:r>
            <w:r w:rsidRPr="001B35C5">
              <w:rPr>
                <w:b/>
                <w:sz w:val="16"/>
                <w:szCs w:val="16"/>
                <w:lang w:val="en-US" w:eastAsia="zh-CN"/>
              </w:rPr>
              <w:t>ll tests in Clause 5.2.4 (new requirements for 8RX) and all tests in Clause 5.2.3</w:t>
            </w:r>
            <w:r w:rsidRPr="001B35C5">
              <w:rPr>
                <w:b/>
                <w:sz w:val="16"/>
                <w:szCs w:val="16"/>
                <w:vertAlign w:val="superscript"/>
                <w:lang w:val="en-US" w:eastAsia="zh-CN"/>
              </w:rPr>
              <w:t>(Note 2)</w:t>
            </w:r>
            <w:r w:rsidRPr="001B35C5">
              <w:rPr>
                <w:b/>
                <w:sz w:val="16"/>
                <w:szCs w:val="16"/>
                <w:lang w:val="en-US" w:eastAsia="zh-CN"/>
              </w:rPr>
              <w:t xml:space="preserve"> except for Tests in Table 5.2.3.1.1-4, 5.2.3.1.1-6, Table 5.2.3.2.1-4 and Table 5.2.3.2.1-6</w:t>
            </w:r>
          </w:p>
        </w:tc>
      </w:tr>
      <w:tr w:rsidR="00DC3BF4" w:rsidRPr="00DC3BF4" w14:paraId="35C78FBF" w14:textId="77777777" w:rsidTr="001B35C5">
        <w:trPr>
          <w:trHeight w:val="153"/>
          <w:jc w:val="center"/>
        </w:trPr>
        <w:tc>
          <w:tcPr>
            <w:tcW w:w="1164" w:type="pct"/>
            <w:vMerge/>
            <w:shd w:val="clear" w:color="auto" w:fill="auto"/>
          </w:tcPr>
          <w:p w14:paraId="06BE2953" w14:textId="77777777" w:rsidR="00DC3BF4" w:rsidRPr="001B35C5" w:rsidRDefault="00DC3BF4" w:rsidP="0009671F">
            <w:pPr>
              <w:pStyle w:val="TAL"/>
              <w:keepNext w:val="0"/>
              <w:keepLines w:val="0"/>
              <w:widowControl w:val="0"/>
              <w:rPr>
                <w:b/>
                <w:sz w:val="16"/>
                <w:szCs w:val="16"/>
                <w:lang w:val="en-US" w:eastAsia="zh-CN"/>
              </w:rPr>
            </w:pPr>
          </w:p>
        </w:tc>
        <w:tc>
          <w:tcPr>
            <w:tcW w:w="501" w:type="pct"/>
          </w:tcPr>
          <w:p w14:paraId="4843FB4A" w14:textId="77777777" w:rsidR="00DC3BF4" w:rsidRPr="001B35C5" w:rsidRDefault="00DC3BF4" w:rsidP="0009671F">
            <w:pPr>
              <w:pStyle w:val="TAL"/>
              <w:keepNext w:val="0"/>
              <w:keepLines w:val="0"/>
              <w:widowControl w:val="0"/>
              <w:rPr>
                <w:b/>
                <w:sz w:val="16"/>
                <w:szCs w:val="16"/>
                <w:lang w:val="en-US" w:eastAsia="zh-CN"/>
              </w:rPr>
            </w:pPr>
            <w:r w:rsidRPr="001B35C5">
              <w:rPr>
                <w:b/>
                <w:sz w:val="16"/>
                <w:szCs w:val="16"/>
                <w:lang w:val="en-US" w:eastAsia="zh-CN"/>
              </w:rPr>
              <w:t>PDCCH</w:t>
            </w:r>
          </w:p>
        </w:tc>
        <w:tc>
          <w:tcPr>
            <w:tcW w:w="3335" w:type="pct"/>
            <w:shd w:val="clear" w:color="auto" w:fill="auto"/>
          </w:tcPr>
          <w:p w14:paraId="730C312D" w14:textId="77777777" w:rsidR="00DC3BF4" w:rsidRPr="001B35C5" w:rsidRDefault="00DC3BF4" w:rsidP="0009671F">
            <w:pPr>
              <w:pStyle w:val="TAL"/>
              <w:keepNext w:val="0"/>
              <w:keepLines w:val="0"/>
              <w:widowControl w:val="0"/>
              <w:rPr>
                <w:b/>
                <w:sz w:val="16"/>
                <w:szCs w:val="16"/>
                <w:lang w:val="en-US" w:eastAsia="zh-CN"/>
              </w:rPr>
            </w:pPr>
            <w:r w:rsidRPr="001B35C5">
              <w:rPr>
                <w:b/>
                <w:sz w:val="16"/>
                <w:szCs w:val="16"/>
                <w:lang w:val="en-US" w:eastAsia="zh-CN"/>
              </w:rPr>
              <w:t>All tests in Clause 5.3.3.1.1, 5.3.3.1.2, 5.3.3.2.1, 5.3.3.2.2</w:t>
            </w:r>
          </w:p>
        </w:tc>
      </w:tr>
      <w:tr w:rsidR="00DC3BF4" w:rsidRPr="00DC3BF4" w14:paraId="37FE64AE" w14:textId="77777777" w:rsidTr="001B35C5">
        <w:trPr>
          <w:trHeight w:val="153"/>
          <w:jc w:val="center"/>
        </w:trPr>
        <w:tc>
          <w:tcPr>
            <w:tcW w:w="1164" w:type="pct"/>
            <w:vMerge/>
            <w:shd w:val="clear" w:color="auto" w:fill="auto"/>
          </w:tcPr>
          <w:p w14:paraId="43E26ABA" w14:textId="77777777" w:rsidR="00DC3BF4" w:rsidRPr="001B35C5" w:rsidRDefault="00DC3BF4" w:rsidP="0009671F">
            <w:pPr>
              <w:pStyle w:val="TAL"/>
              <w:keepNext w:val="0"/>
              <w:keepLines w:val="0"/>
              <w:widowControl w:val="0"/>
              <w:rPr>
                <w:b/>
                <w:sz w:val="16"/>
                <w:szCs w:val="16"/>
                <w:lang w:val="en-US" w:eastAsia="zh-CN"/>
              </w:rPr>
            </w:pPr>
          </w:p>
        </w:tc>
        <w:tc>
          <w:tcPr>
            <w:tcW w:w="501" w:type="pct"/>
          </w:tcPr>
          <w:p w14:paraId="60254154" w14:textId="77777777" w:rsidR="00DC3BF4" w:rsidRPr="001B35C5" w:rsidRDefault="00DC3BF4" w:rsidP="0009671F">
            <w:pPr>
              <w:pStyle w:val="TAL"/>
              <w:keepNext w:val="0"/>
              <w:keepLines w:val="0"/>
              <w:widowControl w:val="0"/>
              <w:rPr>
                <w:b/>
                <w:sz w:val="16"/>
                <w:szCs w:val="16"/>
                <w:lang w:val="en-US" w:eastAsia="zh-CN"/>
              </w:rPr>
            </w:pPr>
            <w:r w:rsidRPr="001B35C5">
              <w:rPr>
                <w:b/>
                <w:sz w:val="16"/>
                <w:szCs w:val="16"/>
                <w:lang w:val="en-US" w:eastAsia="zh-CN"/>
              </w:rPr>
              <w:t>PBCH</w:t>
            </w:r>
          </w:p>
        </w:tc>
        <w:tc>
          <w:tcPr>
            <w:tcW w:w="3335" w:type="pct"/>
            <w:shd w:val="clear" w:color="auto" w:fill="auto"/>
          </w:tcPr>
          <w:p w14:paraId="1048129A" w14:textId="77777777" w:rsidR="00DC3BF4" w:rsidRPr="001B35C5" w:rsidRDefault="00DC3BF4" w:rsidP="0009671F">
            <w:pPr>
              <w:pStyle w:val="TAL"/>
              <w:keepNext w:val="0"/>
              <w:keepLines w:val="0"/>
              <w:widowControl w:val="0"/>
              <w:rPr>
                <w:b/>
                <w:sz w:val="16"/>
                <w:szCs w:val="16"/>
                <w:lang w:val="en-US" w:eastAsia="zh-CN"/>
              </w:rPr>
            </w:pPr>
            <w:r w:rsidRPr="001B35C5">
              <w:rPr>
                <w:b/>
                <w:sz w:val="16"/>
                <w:szCs w:val="16"/>
                <w:lang w:val="en-US" w:eastAsia="zh-CN"/>
              </w:rPr>
              <w:t>All tests in Clause 5.4.3</w:t>
            </w:r>
            <w:r w:rsidRPr="001B35C5">
              <w:rPr>
                <w:b/>
                <w:sz w:val="16"/>
                <w:szCs w:val="16"/>
                <w:vertAlign w:val="superscript"/>
                <w:lang w:val="en-US" w:eastAsia="zh-CN"/>
              </w:rPr>
              <w:t xml:space="preserve"> (Note1)</w:t>
            </w:r>
          </w:p>
        </w:tc>
      </w:tr>
      <w:tr w:rsidR="00DC3BF4" w:rsidRPr="00DC3BF4" w14:paraId="1961B6D3" w14:textId="77777777" w:rsidTr="001B35C5">
        <w:trPr>
          <w:trHeight w:val="153"/>
          <w:jc w:val="center"/>
        </w:trPr>
        <w:tc>
          <w:tcPr>
            <w:tcW w:w="5000" w:type="pct"/>
            <w:gridSpan w:val="3"/>
          </w:tcPr>
          <w:p w14:paraId="35692CAC" w14:textId="77777777" w:rsidR="00DC3BF4" w:rsidRPr="00DC3BF4" w:rsidRDefault="00DC3BF4" w:rsidP="0009671F">
            <w:pPr>
              <w:pStyle w:val="TAN"/>
              <w:keepNext w:val="0"/>
              <w:keepLines w:val="0"/>
              <w:widowControl w:val="0"/>
              <w:rPr>
                <w:b/>
                <w:sz w:val="16"/>
                <w:szCs w:val="16"/>
                <w:lang w:val="en-US" w:eastAsia="zh-CN"/>
              </w:rPr>
            </w:pPr>
            <w:r w:rsidRPr="00DC3BF4">
              <w:rPr>
                <w:b/>
                <w:sz w:val="16"/>
                <w:szCs w:val="16"/>
                <w:lang w:val="en-US" w:eastAsia="zh-CN"/>
              </w:rPr>
              <w:t>Note 1:</w:t>
            </w:r>
            <w:r w:rsidRPr="00DC3BF4">
              <w:rPr>
                <w:rFonts w:hint="eastAsia"/>
                <w:b/>
                <w:sz w:val="16"/>
                <w:szCs w:val="16"/>
                <w:lang w:val="en-US" w:eastAsia="zh-CN"/>
              </w:rPr>
              <w:tab/>
            </w:r>
            <w:r w:rsidRPr="00DC3BF4">
              <w:rPr>
                <w:b/>
                <w:sz w:val="16"/>
                <w:szCs w:val="16"/>
                <w:lang w:val="en-US" w:eastAsia="zh-CN"/>
              </w:rPr>
              <w:t>Requirements for PBCH with 4Rx is up to UE declaration</w:t>
            </w:r>
          </w:p>
          <w:p w14:paraId="1EE38493" w14:textId="77777777" w:rsidR="00DC3BF4" w:rsidRPr="00DC3BF4" w:rsidRDefault="00DC3BF4" w:rsidP="0009671F">
            <w:pPr>
              <w:pStyle w:val="TAN"/>
              <w:keepNext w:val="0"/>
              <w:keepLines w:val="0"/>
              <w:widowControl w:val="0"/>
              <w:rPr>
                <w:b/>
                <w:iCs/>
                <w:sz w:val="16"/>
                <w:szCs w:val="16"/>
                <w:lang w:eastAsia="zh-CN"/>
              </w:rPr>
            </w:pPr>
            <w:r w:rsidRPr="00DC3BF4">
              <w:rPr>
                <w:b/>
                <w:sz w:val="16"/>
                <w:szCs w:val="16"/>
                <w:lang w:val="en-US" w:eastAsia="zh-CN"/>
              </w:rPr>
              <w:t>Note 2:</w:t>
            </w:r>
            <w:r w:rsidRPr="00DC3BF4">
              <w:rPr>
                <w:rFonts w:hint="eastAsia"/>
                <w:b/>
                <w:sz w:val="16"/>
                <w:szCs w:val="16"/>
                <w:lang w:val="en-US" w:eastAsia="zh-CN"/>
              </w:rPr>
              <w:t xml:space="preserve"> </w:t>
            </w:r>
            <w:r w:rsidRPr="00DC3BF4">
              <w:rPr>
                <w:rFonts w:hint="eastAsia"/>
                <w:b/>
                <w:sz w:val="16"/>
                <w:szCs w:val="16"/>
                <w:lang w:val="en-US" w:eastAsia="zh-CN"/>
              </w:rPr>
              <w:tab/>
            </w:r>
            <w:r w:rsidRPr="00DC3BF4">
              <w:rPr>
                <w:b/>
                <w:iCs/>
                <w:sz w:val="16"/>
                <w:szCs w:val="16"/>
                <w:lang w:eastAsia="zh-CN"/>
              </w:rPr>
              <w:t>‘</w:t>
            </w:r>
            <w:r w:rsidRPr="00DC3BF4">
              <w:rPr>
                <w:b/>
                <w:i/>
                <w:sz w:val="16"/>
                <w:szCs w:val="16"/>
                <w:lang w:eastAsia="zh-CN"/>
              </w:rPr>
              <w:t>maxMIMO-Layers-r16</w:t>
            </w:r>
            <w:r w:rsidRPr="00DC3BF4">
              <w:rPr>
                <w:b/>
                <w:iCs/>
                <w:sz w:val="16"/>
                <w:szCs w:val="16"/>
                <w:lang w:eastAsia="zh-CN"/>
              </w:rPr>
              <w:t>’ is not configured during the performance requirements testing for UE supporting Release 16 per-BWP MIMO layer adaptation.</w:t>
            </w:r>
          </w:p>
        </w:tc>
      </w:tr>
    </w:tbl>
    <w:p w14:paraId="54AF71B3" w14:textId="77777777" w:rsidR="00DC3BF4" w:rsidRPr="00DC3BF4" w:rsidRDefault="00DC3BF4" w:rsidP="00DC3BF4">
      <w:pPr>
        <w:spacing w:beforeLines="50" w:before="120"/>
        <w:jc w:val="both"/>
        <w:rPr>
          <w:b/>
          <w:lang w:eastAsia="zh-CN"/>
        </w:rPr>
      </w:pPr>
      <w:r w:rsidRPr="00DC3BF4">
        <w:rPr>
          <w:b/>
          <w:lang w:eastAsia="zh-CN"/>
        </w:rPr>
        <w:t>For UE supports only 8RX, test cases specified in test list are tested on any of the 8RX supported RF bands by duplicating the fading channel from each TX antenna and add independent noise for each RX antenna. The SNR requirements of PDSCH should be applied with 1.5 dB less than the number specified for 4Rx tests. The SNR requirements of PDCCH and PBCH should be as same as the number specified for 4Rx tests.</w:t>
      </w:r>
    </w:p>
    <w:p w14:paraId="69A9D0F1" w14:textId="77777777" w:rsidR="00DC3BF4" w:rsidRPr="00DC3BF4" w:rsidRDefault="00DC3BF4" w:rsidP="00DC3BF4">
      <w:pPr>
        <w:jc w:val="both"/>
        <w:rPr>
          <w:b/>
          <w:lang w:eastAsia="zh-CN"/>
        </w:rPr>
      </w:pPr>
      <w:r w:rsidRPr="00DC3BF4">
        <w:rPr>
          <w:rFonts w:hint="eastAsia"/>
          <w:b/>
          <w:lang w:eastAsia="zh-CN"/>
        </w:rPr>
        <w:t>F</w:t>
      </w:r>
      <w:r w:rsidRPr="00DC3BF4">
        <w:rPr>
          <w:b/>
          <w:lang w:eastAsia="zh-CN"/>
        </w:rPr>
        <w:t>or UE supports both 2RX and 8RX, test cases for 2RX specified in test list are tested on any of the 2RX supported RF bands by connecting 2 out of 8 RX with data source from system simulator, and the other 6 RX are connected with zero input, depending on UE’s declaration and AP configuration. Same requirements specified with 2RX should be applied.</w:t>
      </w:r>
    </w:p>
    <w:p w14:paraId="7FE5BEFF" w14:textId="49A9C881" w:rsidR="00DC3BF4" w:rsidRPr="00DC3BF4" w:rsidRDefault="00DC3BF4" w:rsidP="00C74830">
      <w:pPr>
        <w:jc w:val="both"/>
        <w:rPr>
          <w:b/>
          <w:lang w:eastAsia="zh-CN"/>
        </w:rPr>
      </w:pPr>
      <w:r w:rsidRPr="00DC3BF4">
        <w:rPr>
          <w:rFonts w:hint="eastAsia"/>
          <w:b/>
          <w:lang w:eastAsia="zh-CN"/>
        </w:rPr>
        <w:t>F</w:t>
      </w:r>
      <w:r w:rsidRPr="00DC3BF4">
        <w:rPr>
          <w:b/>
          <w:lang w:eastAsia="zh-CN"/>
        </w:rPr>
        <w:t>or UE supports both 4RX and 8RX, or support 2RX, 4RX and 8RX, test cases for 4RX specified in test list are tested on any of the 4RX supported RF bands by connecting 4 out of 8 RX with data source from system simulator, and the other 4 RX are connected with zero input, depending on UE’s declaration and AP configuration. Same requirements specified with 4RX should be applied.</w:t>
      </w:r>
    </w:p>
    <w:p w14:paraId="097715FC" w14:textId="67ECF073" w:rsidR="00187D88" w:rsidRPr="000A7D67" w:rsidRDefault="00DC3BF4" w:rsidP="00C74830">
      <w:pPr>
        <w:jc w:val="both"/>
        <w:rPr>
          <w:b/>
          <w:u w:val="single"/>
          <w:lang w:val="en-US" w:eastAsia="zh-CN"/>
        </w:rPr>
      </w:pPr>
      <w:r w:rsidRPr="00DC3BF4">
        <w:rPr>
          <w:b/>
          <w:u w:val="single"/>
          <w:lang w:val="en-US" w:eastAsia="zh-CN"/>
        </w:rPr>
        <w:t>Applicability rules for CSI test</w:t>
      </w:r>
    </w:p>
    <w:p w14:paraId="6976C006" w14:textId="43BF4907" w:rsidR="00A706A1" w:rsidRPr="00811D99" w:rsidRDefault="003F5BAB" w:rsidP="00A706A1">
      <w:pPr>
        <w:jc w:val="both"/>
        <w:rPr>
          <w:rFonts w:eastAsiaTheme="minorEastAsia"/>
          <w:b/>
          <w:color w:val="000000"/>
          <w:lang w:eastAsia="zh-CN"/>
        </w:rPr>
      </w:pPr>
      <w:r w:rsidRPr="00363917">
        <w:rPr>
          <w:rFonts w:eastAsiaTheme="minorEastAsia"/>
          <w:b/>
          <w:color w:val="000000"/>
          <w:lang w:eastAsia="zh-CN"/>
        </w:rPr>
        <w:t xml:space="preserve">Proposal </w:t>
      </w:r>
      <w:r>
        <w:rPr>
          <w:rFonts w:eastAsiaTheme="minorEastAsia"/>
          <w:b/>
          <w:color w:val="000000"/>
          <w:lang w:eastAsia="zh-CN"/>
        </w:rPr>
        <w:t xml:space="preserve">2: </w:t>
      </w:r>
      <w:r w:rsidR="00DC3BF4">
        <w:rPr>
          <w:rFonts w:eastAsiaTheme="minorEastAsia"/>
          <w:b/>
          <w:color w:val="000000"/>
          <w:lang w:eastAsia="zh-CN"/>
        </w:rPr>
        <w:t>support option</w:t>
      </w:r>
      <w:r w:rsidR="00811D99">
        <w:rPr>
          <w:rFonts w:eastAsiaTheme="minorEastAsia"/>
          <w:b/>
          <w:color w:val="000000"/>
          <w:lang w:eastAsia="zh-CN"/>
        </w:rPr>
        <w:t xml:space="preserve"> </w:t>
      </w:r>
      <w:r w:rsidR="00DC3BF4">
        <w:rPr>
          <w:rFonts w:eastAsiaTheme="minorEastAsia"/>
          <w:b/>
          <w:color w:val="000000"/>
          <w:lang w:eastAsia="zh-CN"/>
        </w:rPr>
        <w:t>1</w:t>
      </w:r>
      <w:r w:rsidR="00811D99">
        <w:rPr>
          <w:rFonts w:eastAsiaTheme="minorEastAsia"/>
          <w:b/>
          <w:color w:val="000000"/>
          <w:lang w:eastAsia="zh-CN"/>
        </w:rPr>
        <w:t xml:space="preserve"> (</w:t>
      </w:r>
      <w:r w:rsidR="00811D99" w:rsidRPr="00811D99">
        <w:rPr>
          <w:rFonts w:eastAsiaTheme="minorEastAsia"/>
          <w:b/>
          <w:color w:val="000000"/>
          <w:lang w:eastAsia="zh-CN"/>
        </w:rPr>
        <w:t>8Rx capable UE can skip all legacy 2Rx and 4Rx CSI tests</w:t>
      </w:r>
      <w:r w:rsidR="00811D99">
        <w:rPr>
          <w:rFonts w:eastAsiaTheme="minorEastAsia"/>
          <w:b/>
          <w:color w:val="000000"/>
          <w:lang w:eastAsia="zh-CN"/>
        </w:rPr>
        <w:t>)</w:t>
      </w:r>
      <w:r w:rsidR="00484FDD">
        <w:rPr>
          <w:rFonts w:eastAsiaTheme="minorEastAsia"/>
          <w:b/>
          <w:color w:val="000000"/>
          <w:lang w:eastAsia="zh-CN"/>
        </w:rPr>
        <w:t>.</w:t>
      </w:r>
    </w:p>
    <w:p w14:paraId="169627F9" w14:textId="40374ACF" w:rsidR="00C16732" w:rsidRPr="00C16732" w:rsidRDefault="008429AD" w:rsidP="00B16DF7">
      <w:pPr>
        <w:pStyle w:val="1"/>
        <w:numPr>
          <w:ilvl w:val="0"/>
          <w:numId w:val="11"/>
        </w:numPr>
        <w:rPr>
          <w:rFonts w:asciiTheme="minorHAnsi" w:hAnsiTheme="minorHAnsi" w:cstheme="minorHAnsi"/>
          <w:lang w:val="en-US" w:eastAsia="zh-CN"/>
        </w:rPr>
      </w:pPr>
      <w:r w:rsidRPr="004358EC">
        <w:rPr>
          <w:rFonts w:asciiTheme="minorHAnsi" w:hAnsiTheme="minorHAnsi" w:cstheme="minorHAnsi"/>
          <w:lang w:val="en-US" w:eastAsia="zh-CN"/>
        </w:rPr>
        <w:lastRenderedPageBreak/>
        <w:t>Conclusion</w:t>
      </w:r>
    </w:p>
    <w:p w14:paraId="4115011E" w14:textId="0B6DFCE7" w:rsidR="00511593" w:rsidRPr="00511593" w:rsidRDefault="00511593" w:rsidP="00846870">
      <w:pPr>
        <w:jc w:val="both"/>
        <w:rPr>
          <w:b/>
          <w:lang w:eastAsia="zh-CN"/>
        </w:rPr>
      </w:pPr>
      <w:r>
        <w:t xml:space="preserve">In </w:t>
      </w:r>
      <w:r w:rsidRPr="00511593">
        <w:rPr>
          <w:lang w:val="en-US" w:eastAsia="zh-CN"/>
        </w:rPr>
        <w:t>this</w:t>
      </w:r>
      <w:r>
        <w:t xml:space="preserve"> contribution, we provide analysis and views on </w:t>
      </w:r>
      <w:r w:rsidR="00156065">
        <w:rPr>
          <w:color w:val="000000"/>
          <w:lang w:eastAsia="zh-CN"/>
        </w:rPr>
        <w:t xml:space="preserve">8Rx </w:t>
      </w:r>
      <w:r w:rsidR="00174E6C">
        <w:rPr>
          <w:color w:val="000000"/>
          <w:lang w:eastAsia="zh-CN"/>
        </w:rPr>
        <w:t>general</w:t>
      </w:r>
      <w:r>
        <w:rPr>
          <w:color w:val="000000"/>
          <w:lang w:eastAsia="zh-CN"/>
        </w:rPr>
        <w:t xml:space="preserve"> </w:t>
      </w:r>
      <w:r w:rsidRPr="00511593">
        <w:t>requirements for remaining open issues.</w:t>
      </w:r>
      <w:r w:rsidR="00174E6C">
        <w:t xml:space="preserve"> The proposals could be summarized as:</w:t>
      </w:r>
    </w:p>
    <w:p w14:paraId="6B6AF7A5" w14:textId="77777777" w:rsidR="00AE4063" w:rsidRPr="00DC3BF4" w:rsidRDefault="00AE4063" w:rsidP="00AE4063">
      <w:pPr>
        <w:jc w:val="both"/>
        <w:rPr>
          <w:b/>
        </w:rPr>
      </w:pPr>
      <w:r w:rsidRPr="00DC3BF4">
        <w:rPr>
          <w:rFonts w:eastAsiaTheme="minorEastAsia"/>
          <w:b/>
          <w:color w:val="000000"/>
          <w:lang w:eastAsia="zh-CN"/>
        </w:rPr>
        <w:t xml:space="preserve">Proposal 1: Extend current </w:t>
      </w:r>
      <w:r w:rsidRPr="00DC3BF4">
        <w:rPr>
          <w:b/>
        </w:rPr>
        <w:t>applicability</w:t>
      </w:r>
      <w:r w:rsidRPr="00DC3BF4">
        <w:rPr>
          <w:rFonts w:eastAsiaTheme="minorEastAsia"/>
          <w:b/>
          <w:color w:val="000000"/>
          <w:lang w:eastAsia="zh-CN"/>
        </w:rPr>
        <w:t xml:space="preserve"> rule in 38.101-4 </w:t>
      </w:r>
      <w:r w:rsidRPr="00DC3BF4">
        <w:rPr>
          <w:b/>
        </w:rPr>
        <w:t xml:space="preserve">Table 5.1.1.2-1 for 8RX as </w:t>
      </w:r>
    </w:p>
    <w:p w14:paraId="01AB6C62" w14:textId="77777777" w:rsidR="00AE4063" w:rsidRPr="00DC3BF4" w:rsidRDefault="00AE4063" w:rsidP="00AE4063">
      <w:pPr>
        <w:pStyle w:val="TH"/>
        <w:rPr>
          <w:sz w:val="16"/>
          <w:szCs w:val="16"/>
        </w:rPr>
      </w:pPr>
      <w:r w:rsidRPr="00DC3BF4">
        <w:rPr>
          <w:sz w:val="16"/>
          <w:szCs w:val="16"/>
        </w:rPr>
        <w:t>Table 5.1.1.2-1</w:t>
      </w:r>
      <w:r w:rsidRPr="00DC3BF4">
        <w:rPr>
          <w:rFonts w:hint="eastAsia"/>
          <w:sz w:val="16"/>
          <w:szCs w:val="16"/>
          <w:lang w:eastAsia="zh-CN"/>
        </w:rPr>
        <w:t>:</w:t>
      </w:r>
      <w:r w:rsidRPr="00DC3BF4">
        <w:rPr>
          <w:sz w:val="16"/>
          <w:szCs w:val="16"/>
        </w:rPr>
        <w:t xml:space="preserve"> Requirements applicability</w:t>
      </w:r>
    </w:p>
    <w:tbl>
      <w:tblPr>
        <w:tblW w:w="44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852"/>
        <w:gridCol w:w="5670"/>
      </w:tblGrid>
      <w:tr w:rsidR="00AE4063" w:rsidRPr="00DC3BF4" w14:paraId="2B197F70" w14:textId="77777777" w:rsidTr="0034167B">
        <w:trPr>
          <w:trHeight w:val="58"/>
          <w:jc w:val="center"/>
        </w:trPr>
        <w:tc>
          <w:tcPr>
            <w:tcW w:w="1164" w:type="pct"/>
            <w:tcBorders>
              <w:bottom w:val="single" w:sz="4" w:space="0" w:color="auto"/>
            </w:tcBorders>
          </w:tcPr>
          <w:p w14:paraId="28698D65" w14:textId="77777777" w:rsidR="00AE4063" w:rsidRPr="00DC3BF4" w:rsidRDefault="00AE4063" w:rsidP="0034167B">
            <w:pPr>
              <w:pStyle w:val="TAH"/>
              <w:keepNext w:val="0"/>
              <w:keepLines w:val="0"/>
              <w:widowControl w:val="0"/>
              <w:rPr>
                <w:sz w:val="16"/>
                <w:szCs w:val="16"/>
                <w:lang w:eastAsia="ko-KR"/>
              </w:rPr>
            </w:pPr>
            <w:r w:rsidRPr="00DC3BF4">
              <w:rPr>
                <w:sz w:val="16"/>
                <w:szCs w:val="16"/>
                <w:lang w:eastAsia="ko-KR"/>
              </w:rPr>
              <w:t>Supported RX antenna ports</w:t>
            </w:r>
          </w:p>
        </w:tc>
        <w:tc>
          <w:tcPr>
            <w:tcW w:w="501" w:type="pct"/>
          </w:tcPr>
          <w:p w14:paraId="74623275" w14:textId="77777777" w:rsidR="00AE4063" w:rsidRPr="00DC3BF4" w:rsidRDefault="00AE4063" w:rsidP="0034167B">
            <w:pPr>
              <w:pStyle w:val="TAH"/>
              <w:keepNext w:val="0"/>
              <w:keepLines w:val="0"/>
              <w:widowControl w:val="0"/>
              <w:rPr>
                <w:sz w:val="16"/>
                <w:szCs w:val="16"/>
                <w:lang w:eastAsia="ko-KR"/>
              </w:rPr>
            </w:pPr>
            <w:r w:rsidRPr="00DC3BF4">
              <w:rPr>
                <w:sz w:val="16"/>
                <w:szCs w:val="16"/>
                <w:lang w:eastAsia="ko-KR"/>
              </w:rPr>
              <w:t>Test type</w:t>
            </w:r>
          </w:p>
        </w:tc>
        <w:tc>
          <w:tcPr>
            <w:tcW w:w="3335" w:type="pct"/>
            <w:shd w:val="clear" w:color="auto" w:fill="auto"/>
          </w:tcPr>
          <w:p w14:paraId="7636B061" w14:textId="77777777" w:rsidR="00AE4063" w:rsidRPr="00DC3BF4" w:rsidRDefault="00AE4063" w:rsidP="0034167B">
            <w:pPr>
              <w:pStyle w:val="TAH"/>
              <w:keepNext w:val="0"/>
              <w:keepLines w:val="0"/>
              <w:widowControl w:val="0"/>
              <w:rPr>
                <w:sz w:val="16"/>
                <w:szCs w:val="16"/>
                <w:lang w:eastAsia="ko-KR"/>
              </w:rPr>
            </w:pPr>
            <w:r w:rsidRPr="00DC3BF4">
              <w:rPr>
                <w:sz w:val="16"/>
                <w:szCs w:val="16"/>
                <w:lang w:eastAsia="ko-KR"/>
              </w:rPr>
              <w:t>Test list</w:t>
            </w:r>
          </w:p>
        </w:tc>
      </w:tr>
      <w:tr w:rsidR="00AE4063" w:rsidRPr="00DC3BF4" w14:paraId="242C88AD" w14:textId="77777777" w:rsidTr="0034167B">
        <w:trPr>
          <w:trHeight w:val="153"/>
          <w:jc w:val="center"/>
        </w:trPr>
        <w:tc>
          <w:tcPr>
            <w:tcW w:w="1164" w:type="pct"/>
            <w:vMerge w:val="restart"/>
            <w:shd w:val="clear" w:color="auto" w:fill="auto"/>
          </w:tcPr>
          <w:p w14:paraId="0C3AAB74" w14:textId="77777777" w:rsidR="00AE4063" w:rsidRPr="00DC3BF4" w:rsidRDefault="00AE4063" w:rsidP="0034167B">
            <w:pPr>
              <w:pStyle w:val="TAL"/>
              <w:keepNext w:val="0"/>
              <w:keepLines w:val="0"/>
              <w:widowControl w:val="0"/>
              <w:rPr>
                <w:b/>
                <w:sz w:val="16"/>
                <w:szCs w:val="16"/>
                <w:lang w:val="en-US" w:eastAsia="zh-CN"/>
              </w:rPr>
            </w:pPr>
            <w:r w:rsidRPr="00DC3BF4">
              <w:rPr>
                <w:b/>
                <w:sz w:val="16"/>
                <w:szCs w:val="16"/>
                <w:lang w:val="en-US" w:eastAsia="zh-CN"/>
              </w:rPr>
              <w:t xml:space="preserve">UE supports only 2RX </w:t>
            </w:r>
          </w:p>
        </w:tc>
        <w:tc>
          <w:tcPr>
            <w:tcW w:w="501" w:type="pct"/>
          </w:tcPr>
          <w:p w14:paraId="41D04AB8" w14:textId="77777777" w:rsidR="00AE4063" w:rsidRPr="00DC3BF4" w:rsidRDefault="00AE4063" w:rsidP="0034167B">
            <w:pPr>
              <w:pStyle w:val="TAL"/>
              <w:keepNext w:val="0"/>
              <w:keepLines w:val="0"/>
              <w:widowControl w:val="0"/>
              <w:rPr>
                <w:b/>
                <w:sz w:val="16"/>
                <w:szCs w:val="16"/>
                <w:lang w:val="en-US" w:eastAsia="zh-CN"/>
              </w:rPr>
            </w:pPr>
            <w:r w:rsidRPr="00DC3BF4">
              <w:rPr>
                <w:b/>
                <w:sz w:val="16"/>
                <w:szCs w:val="16"/>
                <w:lang w:val="en-US" w:eastAsia="zh-CN"/>
              </w:rPr>
              <w:t>PDSCH</w:t>
            </w:r>
          </w:p>
        </w:tc>
        <w:tc>
          <w:tcPr>
            <w:tcW w:w="3335" w:type="pct"/>
            <w:shd w:val="clear" w:color="auto" w:fill="auto"/>
          </w:tcPr>
          <w:p w14:paraId="6ECF5CEB" w14:textId="77777777" w:rsidR="00AE4063" w:rsidRPr="00DC3BF4" w:rsidRDefault="00AE4063" w:rsidP="0034167B">
            <w:pPr>
              <w:pStyle w:val="TAL"/>
              <w:keepNext w:val="0"/>
              <w:keepLines w:val="0"/>
              <w:widowControl w:val="0"/>
              <w:rPr>
                <w:b/>
                <w:sz w:val="16"/>
                <w:szCs w:val="16"/>
                <w:lang w:val="en-US" w:eastAsia="zh-CN"/>
              </w:rPr>
            </w:pPr>
            <w:r w:rsidRPr="00DC3BF4">
              <w:rPr>
                <w:b/>
                <w:sz w:val="16"/>
                <w:szCs w:val="16"/>
                <w:lang w:val="en-US" w:eastAsia="zh-CN"/>
              </w:rPr>
              <w:t>All tests in Clause 5.2.2</w:t>
            </w:r>
          </w:p>
        </w:tc>
      </w:tr>
      <w:tr w:rsidR="00AE4063" w:rsidRPr="00DC3BF4" w14:paraId="56E7F950" w14:textId="77777777" w:rsidTr="0034167B">
        <w:trPr>
          <w:trHeight w:val="153"/>
          <w:jc w:val="center"/>
        </w:trPr>
        <w:tc>
          <w:tcPr>
            <w:tcW w:w="1164" w:type="pct"/>
            <w:vMerge/>
            <w:shd w:val="clear" w:color="auto" w:fill="auto"/>
          </w:tcPr>
          <w:p w14:paraId="5B841E80" w14:textId="77777777" w:rsidR="00AE4063" w:rsidRPr="00DC3BF4" w:rsidRDefault="00AE4063" w:rsidP="0034167B">
            <w:pPr>
              <w:pStyle w:val="TAL"/>
              <w:keepNext w:val="0"/>
              <w:keepLines w:val="0"/>
              <w:widowControl w:val="0"/>
              <w:rPr>
                <w:b/>
                <w:sz w:val="16"/>
                <w:szCs w:val="16"/>
                <w:lang w:val="en-US" w:eastAsia="zh-CN"/>
              </w:rPr>
            </w:pPr>
          </w:p>
        </w:tc>
        <w:tc>
          <w:tcPr>
            <w:tcW w:w="501" w:type="pct"/>
          </w:tcPr>
          <w:p w14:paraId="7693038A" w14:textId="77777777" w:rsidR="00AE4063" w:rsidRPr="00DC3BF4" w:rsidRDefault="00AE4063" w:rsidP="0034167B">
            <w:pPr>
              <w:pStyle w:val="TAL"/>
              <w:keepNext w:val="0"/>
              <w:keepLines w:val="0"/>
              <w:widowControl w:val="0"/>
              <w:rPr>
                <w:b/>
                <w:sz w:val="16"/>
                <w:szCs w:val="16"/>
                <w:lang w:val="en-US" w:eastAsia="zh-CN"/>
              </w:rPr>
            </w:pPr>
            <w:r w:rsidRPr="00DC3BF4">
              <w:rPr>
                <w:b/>
                <w:sz w:val="16"/>
                <w:szCs w:val="16"/>
                <w:lang w:val="en-US" w:eastAsia="zh-CN"/>
              </w:rPr>
              <w:t>PDCCH</w:t>
            </w:r>
          </w:p>
        </w:tc>
        <w:tc>
          <w:tcPr>
            <w:tcW w:w="3335" w:type="pct"/>
            <w:shd w:val="clear" w:color="auto" w:fill="auto"/>
          </w:tcPr>
          <w:p w14:paraId="00FBCCAF" w14:textId="77777777" w:rsidR="00AE4063" w:rsidRPr="00DC3BF4" w:rsidRDefault="00AE4063" w:rsidP="0034167B">
            <w:pPr>
              <w:pStyle w:val="TAL"/>
              <w:keepNext w:val="0"/>
              <w:keepLines w:val="0"/>
              <w:widowControl w:val="0"/>
              <w:rPr>
                <w:b/>
                <w:sz w:val="16"/>
                <w:szCs w:val="16"/>
                <w:lang w:val="en-US" w:eastAsia="zh-CN"/>
              </w:rPr>
            </w:pPr>
            <w:r w:rsidRPr="00DC3BF4">
              <w:rPr>
                <w:b/>
                <w:sz w:val="16"/>
                <w:szCs w:val="16"/>
                <w:lang w:val="en-US" w:eastAsia="zh-CN"/>
              </w:rPr>
              <w:t>All tests in Clause 5.3.2</w:t>
            </w:r>
          </w:p>
        </w:tc>
      </w:tr>
      <w:tr w:rsidR="00AE4063" w:rsidRPr="00DC3BF4" w14:paraId="47AC8B2B" w14:textId="77777777" w:rsidTr="0034167B">
        <w:trPr>
          <w:trHeight w:val="153"/>
          <w:jc w:val="center"/>
        </w:trPr>
        <w:tc>
          <w:tcPr>
            <w:tcW w:w="1164" w:type="pct"/>
            <w:vMerge/>
            <w:tcBorders>
              <w:bottom w:val="single" w:sz="4" w:space="0" w:color="auto"/>
            </w:tcBorders>
            <w:shd w:val="clear" w:color="auto" w:fill="auto"/>
          </w:tcPr>
          <w:p w14:paraId="1C54648E" w14:textId="77777777" w:rsidR="00AE4063" w:rsidRPr="00DC3BF4" w:rsidRDefault="00AE4063" w:rsidP="0034167B">
            <w:pPr>
              <w:pStyle w:val="TAL"/>
              <w:keepNext w:val="0"/>
              <w:keepLines w:val="0"/>
              <w:widowControl w:val="0"/>
              <w:rPr>
                <w:b/>
                <w:sz w:val="16"/>
                <w:szCs w:val="16"/>
                <w:lang w:val="en-US" w:eastAsia="zh-CN"/>
              </w:rPr>
            </w:pPr>
          </w:p>
        </w:tc>
        <w:tc>
          <w:tcPr>
            <w:tcW w:w="501" w:type="pct"/>
          </w:tcPr>
          <w:p w14:paraId="6CA26F81" w14:textId="77777777" w:rsidR="00AE4063" w:rsidRPr="00DC3BF4" w:rsidRDefault="00AE4063" w:rsidP="0034167B">
            <w:pPr>
              <w:pStyle w:val="TAL"/>
              <w:keepNext w:val="0"/>
              <w:keepLines w:val="0"/>
              <w:widowControl w:val="0"/>
              <w:rPr>
                <w:b/>
                <w:sz w:val="16"/>
                <w:szCs w:val="16"/>
                <w:lang w:val="en-US" w:eastAsia="zh-CN"/>
              </w:rPr>
            </w:pPr>
            <w:r w:rsidRPr="00DC3BF4">
              <w:rPr>
                <w:b/>
                <w:sz w:val="16"/>
                <w:szCs w:val="16"/>
                <w:lang w:val="en-US" w:eastAsia="zh-CN"/>
              </w:rPr>
              <w:t>PBCH</w:t>
            </w:r>
          </w:p>
        </w:tc>
        <w:tc>
          <w:tcPr>
            <w:tcW w:w="3335" w:type="pct"/>
            <w:shd w:val="clear" w:color="auto" w:fill="auto"/>
          </w:tcPr>
          <w:p w14:paraId="2E9C927D" w14:textId="77777777" w:rsidR="00AE4063" w:rsidRPr="00DC3BF4" w:rsidRDefault="00AE4063" w:rsidP="0034167B">
            <w:pPr>
              <w:pStyle w:val="TAL"/>
              <w:keepNext w:val="0"/>
              <w:keepLines w:val="0"/>
              <w:widowControl w:val="0"/>
              <w:rPr>
                <w:b/>
                <w:sz w:val="16"/>
                <w:szCs w:val="16"/>
                <w:lang w:val="en-US" w:eastAsia="zh-CN"/>
              </w:rPr>
            </w:pPr>
            <w:r w:rsidRPr="00DC3BF4">
              <w:rPr>
                <w:b/>
                <w:sz w:val="16"/>
                <w:szCs w:val="16"/>
                <w:lang w:val="en-US" w:eastAsia="zh-CN"/>
              </w:rPr>
              <w:t>All tests in Clause 5.4.2</w:t>
            </w:r>
          </w:p>
        </w:tc>
      </w:tr>
      <w:tr w:rsidR="00AE4063" w:rsidRPr="00DC3BF4" w14:paraId="2FF39B0F" w14:textId="77777777" w:rsidTr="0034167B">
        <w:trPr>
          <w:trHeight w:val="211"/>
          <w:jc w:val="center"/>
        </w:trPr>
        <w:tc>
          <w:tcPr>
            <w:tcW w:w="1164" w:type="pct"/>
            <w:vMerge w:val="restart"/>
            <w:shd w:val="clear" w:color="auto" w:fill="auto"/>
          </w:tcPr>
          <w:p w14:paraId="4163CE95" w14:textId="77777777" w:rsidR="00AE4063" w:rsidRPr="00DC3BF4" w:rsidRDefault="00AE4063" w:rsidP="0034167B">
            <w:pPr>
              <w:pStyle w:val="TAL"/>
              <w:keepNext w:val="0"/>
              <w:keepLines w:val="0"/>
              <w:widowControl w:val="0"/>
              <w:rPr>
                <w:b/>
                <w:sz w:val="16"/>
                <w:szCs w:val="16"/>
                <w:lang w:val="en-US" w:eastAsia="zh-CN"/>
              </w:rPr>
            </w:pPr>
            <w:r w:rsidRPr="00DC3BF4">
              <w:rPr>
                <w:b/>
                <w:sz w:val="16"/>
                <w:szCs w:val="16"/>
                <w:lang w:val="en-US" w:eastAsia="zh-CN"/>
              </w:rPr>
              <w:t>UE supports only 4RX or both 2RX and 4RX</w:t>
            </w:r>
          </w:p>
        </w:tc>
        <w:tc>
          <w:tcPr>
            <w:tcW w:w="501" w:type="pct"/>
          </w:tcPr>
          <w:p w14:paraId="2CF8FB6D" w14:textId="77777777" w:rsidR="00AE4063" w:rsidRPr="00DC3BF4" w:rsidRDefault="00AE4063" w:rsidP="0034167B">
            <w:pPr>
              <w:pStyle w:val="TAL"/>
              <w:keepNext w:val="0"/>
              <w:keepLines w:val="0"/>
              <w:widowControl w:val="0"/>
              <w:rPr>
                <w:b/>
                <w:sz w:val="16"/>
                <w:szCs w:val="16"/>
                <w:lang w:val="en-US" w:eastAsia="zh-CN"/>
              </w:rPr>
            </w:pPr>
            <w:r w:rsidRPr="00DC3BF4">
              <w:rPr>
                <w:b/>
                <w:sz w:val="16"/>
                <w:szCs w:val="16"/>
                <w:lang w:val="en-US" w:eastAsia="zh-CN"/>
              </w:rPr>
              <w:t>PDSCH</w:t>
            </w:r>
          </w:p>
        </w:tc>
        <w:tc>
          <w:tcPr>
            <w:tcW w:w="3335" w:type="pct"/>
            <w:shd w:val="clear" w:color="auto" w:fill="auto"/>
          </w:tcPr>
          <w:p w14:paraId="66D26182" w14:textId="77777777" w:rsidR="00AE4063" w:rsidRPr="00DC3BF4" w:rsidRDefault="00AE4063" w:rsidP="0034167B">
            <w:pPr>
              <w:pStyle w:val="TAL"/>
              <w:keepNext w:val="0"/>
              <w:keepLines w:val="0"/>
              <w:widowControl w:val="0"/>
              <w:rPr>
                <w:b/>
                <w:sz w:val="16"/>
                <w:szCs w:val="16"/>
                <w:lang w:val="en-US" w:eastAsia="zh-CN"/>
              </w:rPr>
            </w:pPr>
            <w:r w:rsidRPr="00DC3BF4">
              <w:rPr>
                <w:b/>
                <w:sz w:val="16"/>
                <w:szCs w:val="16"/>
                <w:lang w:val="en-US" w:eastAsia="zh-CN"/>
              </w:rPr>
              <w:t xml:space="preserve">All tests in Clause 5.2.3 </w:t>
            </w:r>
            <w:r w:rsidRPr="00DC3BF4">
              <w:rPr>
                <w:b/>
                <w:sz w:val="16"/>
                <w:szCs w:val="16"/>
                <w:vertAlign w:val="superscript"/>
                <w:lang w:val="en-US" w:eastAsia="zh-CN"/>
              </w:rPr>
              <w:t>(Note 2)</w:t>
            </w:r>
          </w:p>
        </w:tc>
      </w:tr>
      <w:tr w:rsidR="00AE4063" w:rsidRPr="00DC3BF4" w14:paraId="43F859DB" w14:textId="77777777" w:rsidTr="0034167B">
        <w:trPr>
          <w:trHeight w:val="153"/>
          <w:jc w:val="center"/>
        </w:trPr>
        <w:tc>
          <w:tcPr>
            <w:tcW w:w="1164" w:type="pct"/>
            <w:vMerge/>
            <w:shd w:val="clear" w:color="auto" w:fill="auto"/>
          </w:tcPr>
          <w:p w14:paraId="2F905854" w14:textId="77777777" w:rsidR="00AE4063" w:rsidRPr="00DC3BF4" w:rsidRDefault="00AE4063" w:rsidP="0034167B">
            <w:pPr>
              <w:pStyle w:val="TAL"/>
              <w:keepNext w:val="0"/>
              <w:keepLines w:val="0"/>
              <w:widowControl w:val="0"/>
              <w:rPr>
                <w:b/>
                <w:sz w:val="16"/>
                <w:szCs w:val="16"/>
                <w:lang w:val="en-US" w:eastAsia="zh-CN"/>
              </w:rPr>
            </w:pPr>
          </w:p>
        </w:tc>
        <w:tc>
          <w:tcPr>
            <w:tcW w:w="501" w:type="pct"/>
          </w:tcPr>
          <w:p w14:paraId="4F996C1A" w14:textId="77777777" w:rsidR="00AE4063" w:rsidRPr="00DC3BF4" w:rsidRDefault="00AE4063" w:rsidP="0034167B">
            <w:pPr>
              <w:pStyle w:val="TAL"/>
              <w:keepNext w:val="0"/>
              <w:keepLines w:val="0"/>
              <w:widowControl w:val="0"/>
              <w:rPr>
                <w:b/>
                <w:sz w:val="16"/>
                <w:szCs w:val="16"/>
                <w:lang w:val="en-US" w:eastAsia="zh-CN"/>
              </w:rPr>
            </w:pPr>
            <w:r w:rsidRPr="00DC3BF4">
              <w:rPr>
                <w:b/>
                <w:sz w:val="16"/>
                <w:szCs w:val="16"/>
                <w:lang w:val="en-US" w:eastAsia="zh-CN"/>
              </w:rPr>
              <w:t>PDCCH</w:t>
            </w:r>
          </w:p>
        </w:tc>
        <w:tc>
          <w:tcPr>
            <w:tcW w:w="3335" w:type="pct"/>
            <w:shd w:val="clear" w:color="auto" w:fill="auto"/>
          </w:tcPr>
          <w:p w14:paraId="4BD4F644" w14:textId="77777777" w:rsidR="00AE4063" w:rsidRPr="00DC3BF4" w:rsidRDefault="00AE4063" w:rsidP="0034167B">
            <w:pPr>
              <w:pStyle w:val="TAL"/>
              <w:keepNext w:val="0"/>
              <w:keepLines w:val="0"/>
              <w:widowControl w:val="0"/>
              <w:rPr>
                <w:b/>
                <w:sz w:val="16"/>
                <w:szCs w:val="16"/>
                <w:lang w:val="en-US" w:eastAsia="zh-CN"/>
              </w:rPr>
            </w:pPr>
            <w:r w:rsidRPr="00DC3BF4">
              <w:rPr>
                <w:b/>
                <w:sz w:val="16"/>
                <w:szCs w:val="16"/>
                <w:lang w:val="en-US" w:eastAsia="zh-CN"/>
              </w:rPr>
              <w:t xml:space="preserve">All tests in Clause 5.3.3 </w:t>
            </w:r>
            <w:r w:rsidRPr="00DC3BF4">
              <w:rPr>
                <w:b/>
                <w:sz w:val="16"/>
                <w:szCs w:val="16"/>
                <w:vertAlign w:val="superscript"/>
                <w:lang w:val="en-US" w:eastAsia="zh-CN"/>
              </w:rPr>
              <w:t>(Note 2)</w:t>
            </w:r>
          </w:p>
        </w:tc>
      </w:tr>
      <w:tr w:rsidR="00AE4063" w:rsidRPr="00DC3BF4" w14:paraId="5BECB0DB" w14:textId="77777777" w:rsidTr="0034167B">
        <w:trPr>
          <w:trHeight w:val="153"/>
          <w:jc w:val="center"/>
        </w:trPr>
        <w:tc>
          <w:tcPr>
            <w:tcW w:w="1164" w:type="pct"/>
            <w:vMerge/>
            <w:shd w:val="clear" w:color="auto" w:fill="auto"/>
          </w:tcPr>
          <w:p w14:paraId="299C0784" w14:textId="77777777" w:rsidR="00AE4063" w:rsidRPr="00DC3BF4" w:rsidRDefault="00AE4063" w:rsidP="0034167B">
            <w:pPr>
              <w:pStyle w:val="TAL"/>
              <w:keepNext w:val="0"/>
              <w:keepLines w:val="0"/>
              <w:widowControl w:val="0"/>
              <w:rPr>
                <w:b/>
                <w:sz w:val="16"/>
                <w:szCs w:val="16"/>
                <w:lang w:val="en-US" w:eastAsia="zh-CN"/>
              </w:rPr>
            </w:pPr>
          </w:p>
        </w:tc>
        <w:tc>
          <w:tcPr>
            <w:tcW w:w="501" w:type="pct"/>
          </w:tcPr>
          <w:p w14:paraId="61D92E70" w14:textId="77777777" w:rsidR="00AE4063" w:rsidRPr="00DC3BF4" w:rsidRDefault="00AE4063" w:rsidP="0034167B">
            <w:pPr>
              <w:pStyle w:val="TAL"/>
              <w:keepNext w:val="0"/>
              <w:keepLines w:val="0"/>
              <w:widowControl w:val="0"/>
              <w:rPr>
                <w:b/>
                <w:sz w:val="16"/>
                <w:szCs w:val="16"/>
                <w:lang w:val="en-US" w:eastAsia="zh-CN"/>
              </w:rPr>
            </w:pPr>
            <w:r w:rsidRPr="00DC3BF4">
              <w:rPr>
                <w:b/>
                <w:sz w:val="16"/>
                <w:szCs w:val="16"/>
                <w:lang w:val="en-US" w:eastAsia="zh-CN"/>
              </w:rPr>
              <w:t>PBCH</w:t>
            </w:r>
          </w:p>
        </w:tc>
        <w:tc>
          <w:tcPr>
            <w:tcW w:w="3335" w:type="pct"/>
            <w:shd w:val="clear" w:color="auto" w:fill="auto"/>
          </w:tcPr>
          <w:p w14:paraId="63D77692" w14:textId="77777777" w:rsidR="00AE4063" w:rsidRPr="00DC3BF4" w:rsidRDefault="00AE4063" w:rsidP="0034167B">
            <w:pPr>
              <w:pStyle w:val="TAL"/>
              <w:keepNext w:val="0"/>
              <w:keepLines w:val="0"/>
              <w:widowControl w:val="0"/>
              <w:rPr>
                <w:b/>
                <w:sz w:val="16"/>
                <w:szCs w:val="16"/>
                <w:lang w:val="en-US" w:eastAsia="zh-CN"/>
              </w:rPr>
            </w:pPr>
            <w:r w:rsidRPr="00DC3BF4">
              <w:rPr>
                <w:b/>
                <w:sz w:val="16"/>
                <w:szCs w:val="16"/>
                <w:lang w:val="en-US" w:eastAsia="zh-CN"/>
              </w:rPr>
              <w:t xml:space="preserve">All tests in Clause </w:t>
            </w:r>
            <w:r w:rsidRPr="00DC3BF4">
              <w:rPr>
                <w:rFonts w:hint="eastAsia"/>
                <w:b/>
                <w:sz w:val="16"/>
                <w:szCs w:val="16"/>
                <w:lang w:val="en-US" w:eastAsia="zh-CN"/>
              </w:rPr>
              <w:t xml:space="preserve">5.4.2 or </w:t>
            </w:r>
            <w:r w:rsidRPr="00DC3BF4">
              <w:rPr>
                <w:b/>
                <w:sz w:val="16"/>
                <w:szCs w:val="16"/>
                <w:lang w:val="en-US" w:eastAsia="zh-CN"/>
              </w:rPr>
              <w:t>5.4.3</w:t>
            </w:r>
            <w:r w:rsidRPr="00DC3BF4">
              <w:rPr>
                <w:b/>
                <w:sz w:val="16"/>
                <w:szCs w:val="16"/>
                <w:vertAlign w:val="superscript"/>
                <w:lang w:val="en-US" w:eastAsia="zh-CN"/>
              </w:rPr>
              <w:t xml:space="preserve"> (Note1)</w:t>
            </w:r>
          </w:p>
        </w:tc>
      </w:tr>
      <w:tr w:rsidR="00AE4063" w:rsidRPr="00DC3BF4" w14:paraId="4BACDB78" w14:textId="77777777" w:rsidTr="0034167B">
        <w:trPr>
          <w:trHeight w:val="153"/>
          <w:jc w:val="center"/>
        </w:trPr>
        <w:tc>
          <w:tcPr>
            <w:tcW w:w="1164" w:type="pct"/>
            <w:vMerge w:val="restart"/>
            <w:shd w:val="clear" w:color="auto" w:fill="auto"/>
          </w:tcPr>
          <w:p w14:paraId="22499807" w14:textId="77777777" w:rsidR="00AE4063" w:rsidRPr="001B35C5" w:rsidRDefault="00AE4063" w:rsidP="0034167B">
            <w:pPr>
              <w:pStyle w:val="TAL"/>
              <w:keepNext w:val="0"/>
              <w:keepLines w:val="0"/>
              <w:widowControl w:val="0"/>
              <w:rPr>
                <w:b/>
                <w:sz w:val="16"/>
                <w:szCs w:val="16"/>
                <w:lang w:val="en-US" w:eastAsia="zh-CN"/>
              </w:rPr>
            </w:pPr>
            <w:r w:rsidRPr="001B35C5">
              <w:rPr>
                <w:b/>
                <w:sz w:val="16"/>
                <w:szCs w:val="16"/>
                <w:lang w:val="en-US" w:eastAsia="zh-CN"/>
              </w:rPr>
              <w:t>UE supports only 8RX</w:t>
            </w:r>
          </w:p>
        </w:tc>
        <w:tc>
          <w:tcPr>
            <w:tcW w:w="501" w:type="pct"/>
          </w:tcPr>
          <w:p w14:paraId="7C5A0F8B" w14:textId="77777777" w:rsidR="00AE4063" w:rsidRPr="001B35C5" w:rsidRDefault="00AE4063" w:rsidP="0034167B">
            <w:pPr>
              <w:pStyle w:val="TAL"/>
              <w:keepNext w:val="0"/>
              <w:keepLines w:val="0"/>
              <w:widowControl w:val="0"/>
              <w:rPr>
                <w:b/>
                <w:sz w:val="16"/>
                <w:szCs w:val="16"/>
                <w:lang w:val="en-US" w:eastAsia="zh-CN"/>
              </w:rPr>
            </w:pPr>
            <w:r w:rsidRPr="001B35C5">
              <w:rPr>
                <w:b/>
                <w:sz w:val="16"/>
                <w:szCs w:val="16"/>
                <w:lang w:val="en-US" w:eastAsia="zh-CN"/>
              </w:rPr>
              <w:t>PDSCH</w:t>
            </w:r>
          </w:p>
        </w:tc>
        <w:tc>
          <w:tcPr>
            <w:tcW w:w="3335" w:type="pct"/>
            <w:shd w:val="clear" w:color="auto" w:fill="auto"/>
          </w:tcPr>
          <w:p w14:paraId="261340E2" w14:textId="77777777" w:rsidR="00AE4063" w:rsidRPr="001B35C5" w:rsidRDefault="00AE4063" w:rsidP="0034167B">
            <w:pPr>
              <w:pStyle w:val="TAL"/>
              <w:keepNext w:val="0"/>
              <w:keepLines w:val="0"/>
              <w:widowControl w:val="0"/>
              <w:rPr>
                <w:b/>
                <w:sz w:val="16"/>
                <w:szCs w:val="16"/>
                <w:lang w:val="en-US" w:eastAsia="zh-CN"/>
              </w:rPr>
            </w:pPr>
            <w:r w:rsidRPr="001B35C5">
              <w:rPr>
                <w:rFonts w:hint="eastAsia"/>
                <w:b/>
                <w:sz w:val="16"/>
                <w:szCs w:val="16"/>
                <w:lang w:val="en-US" w:eastAsia="zh-CN"/>
              </w:rPr>
              <w:t>A</w:t>
            </w:r>
            <w:r w:rsidRPr="001B35C5">
              <w:rPr>
                <w:b/>
                <w:sz w:val="16"/>
                <w:szCs w:val="16"/>
                <w:lang w:val="en-US" w:eastAsia="zh-CN"/>
              </w:rPr>
              <w:t>ll tests in Clause 5.2.4 (new requirements for 8RX) and all tests in Clause 5.2.3</w:t>
            </w:r>
            <w:r w:rsidRPr="001B35C5">
              <w:rPr>
                <w:b/>
                <w:sz w:val="16"/>
                <w:szCs w:val="16"/>
                <w:vertAlign w:val="superscript"/>
                <w:lang w:val="en-US" w:eastAsia="zh-CN"/>
              </w:rPr>
              <w:t>(Note 2)</w:t>
            </w:r>
            <w:r w:rsidRPr="001B35C5">
              <w:rPr>
                <w:b/>
                <w:sz w:val="16"/>
                <w:szCs w:val="16"/>
                <w:lang w:val="en-US" w:eastAsia="zh-CN"/>
              </w:rPr>
              <w:t xml:space="preserve"> except for Tests in Table 5.2.3.1.1-4, 5.2.3.1.1-6, Table 5.2.3.2.1-4 and Table 5.2.3.2.1-6</w:t>
            </w:r>
          </w:p>
        </w:tc>
      </w:tr>
      <w:tr w:rsidR="00AE4063" w:rsidRPr="00DC3BF4" w14:paraId="382D013C" w14:textId="77777777" w:rsidTr="0034167B">
        <w:trPr>
          <w:trHeight w:val="153"/>
          <w:jc w:val="center"/>
        </w:trPr>
        <w:tc>
          <w:tcPr>
            <w:tcW w:w="1164" w:type="pct"/>
            <w:vMerge/>
            <w:shd w:val="clear" w:color="auto" w:fill="auto"/>
          </w:tcPr>
          <w:p w14:paraId="416C5B5E" w14:textId="77777777" w:rsidR="00AE4063" w:rsidRPr="001B35C5" w:rsidRDefault="00AE4063" w:rsidP="0034167B">
            <w:pPr>
              <w:pStyle w:val="TAL"/>
              <w:keepNext w:val="0"/>
              <w:keepLines w:val="0"/>
              <w:widowControl w:val="0"/>
              <w:rPr>
                <w:b/>
                <w:sz w:val="16"/>
                <w:szCs w:val="16"/>
                <w:lang w:val="en-US" w:eastAsia="zh-CN"/>
              </w:rPr>
            </w:pPr>
          </w:p>
        </w:tc>
        <w:tc>
          <w:tcPr>
            <w:tcW w:w="501" w:type="pct"/>
          </w:tcPr>
          <w:p w14:paraId="74F9F7A4" w14:textId="77777777" w:rsidR="00AE4063" w:rsidRPr="001B35C5" w:rsidRDefault="00AE4063" w:rsidP="0034167B">
            <w:pPr>
              <w:pStyle w:val="TAL"/>
              <w:keepNext w:val="0"/>
              <w:keepLines w:val="0"/>
              <w:widowControl w:val="0"/>
              <w:rPr>
                <w:b/>
                <w:sz w:val="16"/>
                <w:szCs w:val="16"/>
                <w:lang w:val="en-US" w:eastAsia="zh-CN"/>
              </w:rPr>
            </w:pPr>
            <w:r w:rsidRPr="001B35C5">
              <w:rPr>
                <w:b/>
                <w:sz w:val="16"/>
                <w:szCs w:val="16"/>
                <w:lang w:val="en-US" w:eastAsia="zh-CN"/>
              </w:rPr>
              <w:t>PDCCH</w:t>
            </w:r>
          </w:p>
        </w:tc>
        <w:tc>
          <w:tcPr>
            <w:tcW w:w="3335" w:type="pct"/>
            <w:shd w:val="clear" w:color="auto" w:fill="auto"/>
          </w:tcPr>
          <w:p w14:paraId="349E4E42" w14:textId="77777777" w:rsidR="00AE4063" w:rsidRPr="001B35C5" w:rsidRDefault="00AE4063" w:rsidP="0034167B">
            <w:pPr>
              <w:pStyle w:val="TAL"/>
              <w:keepNext w:val="0"/>
              <w:keepLines w:val="0"/>
              <w:widowControl w:val="0"/>
              <w:rPr>
                <w:b/>
                <w:sz w:val="16"/>
                <w:szCs w:val="16"/>
                <w:lang w:val="en-US" w:eastAsia="zh-CN"/>
              </w:rPr>
            </w:pPr>
            <w:r w:rsidRPr="001B35C5">
              <w:rPr>
                <w:b/>
                <w:sz w:val="16"/>
                <w:szCs w:val="16"/>
                <w:lang w:val="en-US" w:eastAsia="zh-CN"/>
              </w:rPr>
              <w:t>All tests in Clause 5.3.3.1.1, 5.3.3.1.2, 5.3.3.2.1, 5.3.3.2.2</w:t>
            </w:r>
          </w:p>
        </w:tc>
      </w:tr>
      <w:tr w:rsidR="00AE4063" w:rsidRPr="00DC3BF4" w14:paraId="2EE9EFD1" w14:textId="77777777" w:rsidTr="0034167B">
        <w:trPr>
          <w:trHeight w:val="153"/>
          <w:jc w:val="center"/>
        </w:trPr>
        <w:tc>
          <w:tcPr>
            <w:tcW w:w="1164" w:type="pct"/>
            <w:vMerge/>
            <w:shd w:val="clear" w:color="auto" w:fill="auto"/>
          </w:tcPr>
          <w:p w14:paraId="31952AAC" w14:textId="77777777" w:rsidR="00AE4063" w:rsidRPr="001B35C5" w:rsidRDefault="00AE4063" w:rsidP="0034167B">
            <w:pPr>
              <w:pStyle w:val="TAL"/>
              <w:keepNext w:val="0"/>
              <w:keepLines w:val="0"/>
              <w:widowControl w:val="0"/>
              <w:rPr>
                <w:b/>
                <w:sz w:val="16"/>
                <w:szCs w:val="16"/>
                <w:lang w:val="en-US" w:eastAsia="zh-CN"/>
              </w:rPr>
            </w:pPr>
          </w:p>
        </w:tc>
        <w:tc>
          <w:tcPr>
            <w:tcW w:w="501" w:type="pct"/>
          </w:tcPr>
          <w:p w14:paraId="4292D416" w14:textId="77777777" w:rsidR="00AE4063" w:rsidRPr="001B35C5" w:rsidRDefault="00AE4063" w:rsidP="0034167B">
            <w:pPr>
              <w:pStyle w:val="TAL"/>
              <w:keepNext w:val="0"/>
              <w:keepLines w:val="0"/>
              <w:widowControl w:val="0"/>
              <w:rPr>
                <w:b/>
                <w:sz w:val="16"/>
                <w:szCs w:val="16"/>
                <w:lang w:val="en-US" w:eastAsia="zh-CN"/>
              </w:rPr>
            </w:pPr>
            <w:r w:rsidRPr="001B35C5">
              <w:rPr>
                <w:b/>
                <w:sz w:val="16"/>
                <w:szCs w:val="16"/>
                <w:lang w:val="en-US" w:eastAsia="zh-CN"/>
              </w:rPr>
              <w:t>PBCH</w:t>
            </w:r>
          </w:p>
        </w:tc>
        <w:tc>
          <w:tcPr>
            <w:tcW w:w="3335" w:type="pct"/>
            <w:shd w:val="clear" w:color="auto" w:fill="auto"/>
          </w:tcPr>
          <w:p w14:paraId="15DF3466" w14:textId="77777777" w:rsidR="00AE4063" w:rsidRPr="001B35C5" w:rsidRDefault="00AE4063" w:rsidP="0034167B">
            <w:pPr>
              <w:pStyle w:val="TAL"/>
              <w:keepNext w:val="0"/>
              <w:keepLines w:val="0"/>
              <w:widowControl w:val="0"/>
              <w:rPr>
                <w:b/>
                <w:sz w:val="16"/>
                <w:szCs w:val="16"/>
                <w:lang w:val="en-US" w:eastAsia="zh-CN"/>
              </w:rPr>
            </w:pPr>
            <w:r w:rsidRPr="001B35C5">
              <w:rPr>
                <w:b/>
                <w:sz w:val="16"/>
                <w:szCs w:val="16"/>
                <w:lang w:val="en-US" w:eastAsia="zh-CN"/>
              </w:rPr>
              <w:t>All tests in Clause</w:t>
            </w:r>
            <w:r w:rsidRPr="001B35C5">
              <w:rPr>
                <w:rFonts w:hint="eastAsia"/>
                <w:b/>
                <w:sz w:val="16"/>
                <w:szCs w:val="16"/>
                <w:lang w:val="en-US" w:eastAsia="zh-CN"/>
              </w:rPr>
              <w:t xml:space="preserve"> </w:t>
            </w:r>
            <w:r w:rsidRPr="001B35C5">
              <w:rPr>
                <w:b/>
                <w:sz w:val="16"/>
                <w:szCs w:val="16"/>
                <w:lang w:val="en-US" w:eastAsia="zh-CN"/>
              </w:rPr>
              <w:t>5.4.3</w:t>
            </w:r>
            <w:r w:rsidRPr="001B35C5">
              <w:rPr>
                <w:b/>
                <w:sz w:val="16"/>
                <w:szCs w:val="16"/>
                <w:vertAlign w:val="superscript"/>
                <w:lang w:val="en-US" w:eastAsia="zh-CN"/>
              </w:rPr>
              <w:t xml:space="preserve"> (Note1)</w:t>
            </w:r>
          </w:p>
        </w:tc>
      </w:tr>
      <w:tr w:rsidR="00AE4063" w:rsidRPr="00DC3BF4" w14:paraId="63C6F501" w14:textId="77777777" w:rsidTr="0034167B">
        <w:trPr>
          <w:trHeight w:val="153"/>
          <w:jc w:val="center"/>
        </w:trPr>
        <w:tc>
          <w:tcPr>
            <w:tcW w:w="1164" w:type="pct"/>
            <w:vMerge w:val="restart"/>
            <w:shd w:val="clear" w:color="auto" w:fill="auto"/>
          </w:tcPr>
          <w:p w14:paraId="5FA1F8B2" w14:textId="77777777" w:rsidR="00AE4063" w:rsidRPr="001B35C5" w:rsidRDefault="00AE4063" w:rsidP="0034167B">
            <w:pPr>
              <w:pStyle w:val="TAL"/>
              <w:keepNext w:val="0"/>
              <w:keepLines w:val="0"/>
              <w:widowControl w:val="0"/>
              <w:rPr>
                <w:b/>
                <w:sz w:val="16"/>
                <w:szCs w:val="16"/>
                <w:lang w:val="en-US" w:eastAsia="zh-CN"/>
              </w:rPr>
            </w:pPr>
            <w:r w:rsidRPr="001B35C5">
              <w:rPr>
                <w:b/>
                <w:sz w:val="16"/>
                <w:szCs w:val="16"/>
                <w:lang w:val="en-US" w:eastAsia="zh-CN"/>
              </w:rPr>
              <w:t>UE supports both 2RX and 8RX</w:t>
            </w:r>
          </w:p>
        </w:tc>
        <w:tc>
          <w:tcPr>
            <w:tcW w:w="501" w:type="pct"/>
          </w:tcPr>
          <w:p w14:paraId="63CEA159" w14:textId="77777777" w:rsidR="00AE4063" w:rsidRPr="001B35C5" w:rsidRDefault="00AE4063" w:rsidP="0034167B">
            <w:pPr>
              <w:pStyle w:val="TAL"/>
              <w:keepNext w:val="0"/>
              <w:keepLines w:val="0"/>
              <w:widowControl w:val="0"/>
              <w:rPr>
                <w:b/>
                <w:sz w:val="16"/>
                <w:szCs w:val="16"/>
                <w:lang w:val="en-US" w:eastAsia="zh-CN"/>
              </w:rPr>
            </w:pPr>
            <w:r w:rsidRPr="001B35C5">
              <w:rPr>
                <w:b/>
                <w:sz w:val="16"/>
                <w:szCs w:val="16"/>
                <w:lang w:val="en-US" w:eastAsia="zh-CN"/>
              </w:rPr>
              <w:t>PDSCH</w:t>
            </w:r>
          </w:p>
        </w:tc>
        <w:tc>
          <w:tcPr>
            <w:tcW w:w="3335" w:type="pct"/>
            <w:shd w:val="clear" w:color="auto" w:fill="auto"/>
          </w:tcPr>
          <w:p w14:paraId="0910C7A0" w14:textId="77777777" w:rsidR="00AE4063" w:rsidRPr="001B35C5" w:rsidRDefault="00AE4063" w:rsidP="0034167B">
            <w:pPr>
              <w:pStyle w:val="TAL"/>
              <w:keepNext w:val="0"/>
              <w:keepLines w:val="0"/>
              <w:widowControl w:val="0"/>
              <w:rPr>
                <w:b/>
                <w:sz w:val="16"/>
                <w:szCs w:val="16"/>
                <w:lang w:val="en-US" w:eastAsia="zh-CN"/>
              </w:rPr>
            </w:pPr>
            <w:r w:rsidRPr="001B35C5">
              <w:rPr>
                <w:rFonts w:hint="eastAsia"/>
                <w:b/>
                <w:sz w:val="16"/>
                <w:szCs w:val="16"/>
                <w:lang w:val="en-US" w:eastAsia="zh-CN"/>
              </w:rPr>
              <w:t>A</w:t>
            </w:r>
            <w:r w:rsidRPr="001B35C5">
              <w:rPr>
                <w:b/>
                <w:sz w:val="16"/>
                <w:szCs w:val="16"/>
                <w:lang w:val="en-US" w:eastAsia="zh-CN"/>
              </w:rPr>
              <w:t>ll tests in Clause 5.2.4 (new requirements for 8RX) and all tests in Clause 5.2.2 except for Tests in Table 5.2.2.1.1-4, and Table 5.2.2.2.1-4</w:t>
            </w:r>
          </w:p>
        </w:tc>
      </w:tr>
      <w:tr w:rsidR="00AE4063" w:rsidRPr="00DC3BF4" w14:paraId="35E2D8B7" w14:textId="77777777" w:rsidTr="0034167B">
        <w:trPr>
          <w:trHeight w:val="153"/>
          <w:jc w:val="center"/>
        </w:trPr>
        <w:tc>
          <w:tcPr>
            <w:tcW w:w="1164" w:type="pct"/>
            <w:vMerge/>
            <w:shd w:val="clear" w:color="auto" w:fill="auto"/>
          </w:tcPr>
          <w:p w14:paraId="62B203D3" w14:textId="77777777" w:rsidR="00AE4063" w:rsidRPr="001B35C5" w:rsidRDefault="00AE4063" w:rsidP="0034167B">
            <w:pPr>
              <w:pStyle w:val="TAL"/>
              <w:keepNext w:val="0"/>
              <w:keepLines w:val="0"/>
              <w:widowControl w:val="0"/>
              <w:rPr>
                <w:b/>
                <w:sz w:val="16"/>
                <w:szCs w:val="16"/>
                <w:lang w:val="en-US" w:eastAsia="zh-CN"/>
              </w:rPr>
            </w:pPr>
          </w:p>
        </w:tc>
        <w:tc>
          <w:tcPr>
            <w:tcW w:w="501" w:type="pct"/>
          </w:tcPr>
          <w:p w14:paraId="62499509" w14:textId="77777777" w:rsidR="00AE4063" w:rsidRPr="001B35C5" w:rsidRDefault="00AE4063" w:rsidP="0034167B">
            <w:pPr>
              <w:pStyle w:val="TAL"/>
              <w:keepNext w:val="0"/>
              <w:keepLines w:val="0"/>
              <w:widowControl w:val="0"/>
              <w:rPr>
                <w:b/>
                <w:sz w:val="16"/>
                <w:szCs w:val="16"/>
                <w:lang w:val="en-US" w:eastAsia="zh-CN"/>
              </w:rPr>
            </w:pPr>
            <w:r w:rsidRPr="001B35C5">
              <w:rPr>
                <w:b/>
                <w:sz w:val="16"/>
                <w:szCs w:val="16"/>
                <w:lang w:val="en-US" w:eastAsia="zh-CN"/>
              </w:rPr>
              <w:t>PDCCH</w:t>
            </w:r>
          </w:p>
        </w:tc>
        <w:tc>
          <w:tcPr>
            <w:tcW w:w="3335" w:type="pct"/>
            <w:shd w:val="clear" w:color="auto" w:fill="auto"/>
          </w:tcPr>
          <w:p w14:paraId="3BE75CE0" w14:textId="77777777" w:rsidR="00AE4063" w:rsidRPr="001B35C5" w:rsidRDefault="00AE4063" w:rsidP="0034167B">
            <w:pPr>
              <w:pStyle w:val="TAL"/>
              <w:keepNext w:val="0"/>
              <w:keepLines w:val="0"/>
              <w:widowControl w:val="0"/>
              <w:rPr>
                <w:b/>
                <w:sz w:val="16"/>
                <w:szCs w:val="16"/>
                <w:lang w:val="en-US" w:eastAsia="zh-CN"/>
              </w:rPr>
            </w:pPr>
            <w:r w:rsidRPr="001B35C5">
              <w:rPr>
                <w:b/>
                <w:sz w:val="16"/>
                <w:szCs w:val="16"/>
                <w:lang w:val="en-US" w:eastAsia="zh-CN"/>
              </w:rPr>
              <w:t>All tests in Clause 5.3.2.1.1, 5.3.2.1.2, 5.3.2.2.1, 5.3.2.2.2</w:t>
            </w:r>
          </w:p>
        </w:tc>
      </w:tr>
      <w:tr w:rsidR="00AE4063" w:rsidRPr="00DC3BF4" w14:paraId="120DF6FC" w14:textId="77777777" w:rsidTr="0034167B">
        <w:trPr>
          <w:trHeight w:val="153"/>
          <w:jc w:val="center"/>
        </w:trPr>
        <w:tc>
          <w:tcPr>
            <w:tcW w:w="1164" w:type="pct"/>
            <w:vMerge/>
            <w:shd w:val="clear" w:color="auto" w:fill="auto"/>
          </w:tcPr>
          <w:p w14:paraId="5AA0A811" w14:textId="77777777" w:rsidR="00AE4063" w:rsidRPr="001B35C5" w:rsidRDefault="00AE4063" w:rsidP="0034167B">
            <w:pPr>
              <w:pStyle w:val="TAL"/>
              <w:keepNext w:val="0"/>
              <w:keepLines w:val="0"/>
              <w:widowControl w:val="0"/>
              <w:rPr>
                <w:b/>
                <w:sz w:val="16"/>
                <w:szCs w:val="16"/>
                <w:lang w:val="en-US" w:eastAsia="zh-CN"/>
              </w:rPr>
            </w:pPr>
          </w:p>
        </w:tc>
        <w:tc>
          <w:tcPr>
            <w:tcW w:w="501" w:type="pct"/>
          </w:tcPr>
          <w:p w14:paraId="605C67DE" w14:textId="77777777" w:rsidR="00AE4063" w:rsidRPr="001B35C5" w:rsidRDefault="00AE4063" w:rsidP="0034167B">
            <w:pPr>
              <w:pStyle w:val="TAL"/>
              <w:keepNext w:val="0"/>
              <w:keepLines w:val="0"/>
              <w:widowControl w:val="0"/>
              <w:rPr>
                <w:b/>
                <w:sz w:val="16"/>
                <w:szCs w:val="16"/>
                <w:lang w:val="en-US" w:eastAsia="zh-CN"/>
              </w:rPr>
            </w:pPr>
            <w:r w:rsidRPr="001B35C5">
              <w:rPr>
                <w:b/>
                <w:sz w:val="16"/>
                <w:szCs w:val="16"/>
                <w:lang w:val="en-US" w:eastAsia="zh-CN"/>
              </w:rPr>
              <w:t>PBCH</w:t>
            </w:r>
          </w:p>
        </w:tc>
        <w:tc>
          <w:tcPr>
            <w:tcW w:w="3335" w:type="pct"/>
            <w:shd w:val="clear" w:color="auto" w:fill="auto"/>
          </w:tcPr>
          <w:p w14:paraId="5409ABBB" w14:textId="77777777" w:rsidR="00AE4063" w:rsidRPr="001B35C5" w:rsidRDefault="00AE4063" w:rsidP="0034167B">
            <w:pPr>
              <w:pStyle w:val="TAL"/>
              <w:keepNext w:val="0"/>
              <w:keepLines w:val="0"/>
              <w:widowControl w:val="0"/>
              <w:rPr>
                <w:b/>
                <w:sz w:val="16"/>
                <w:szCs w:val="16"/>
                <w:lang w:val="en-US" w:eastAsia="zh-CN"/>
              </w:rPr>
            </w:pPr>
            <w:r w:rsidRPr="001B35C5">
              <w:rPr>
                <w:b/>
                <w:sz w:val="16"/>
                <w:szCs w:val="16"/>
                <w:lang w:val="en-US" w:eastAsia="zh-CN"/>
              </w:rPr>
              <w:t>All tests in Clause 5.4.2</w:t>
            </w:r>
          </w:p>
        </w:tc>
      </w:tr>
      <w:tr w:rsidR="00AE4063" w:rsidRPr="00DC3BF4" w14:paraId="19AB79F9" w14:textId="77777777" w:rsidTr="0034167B">
        <w:trPr>
          <w:trHeight w:val="153"/>
          <w:jc w:val="center"/>
        </w:trPr>
        <w:tc>
          <w:tcPr>
            <w:tcW w:w="1164" w:type="pct"/>
            <w:vMerge w:val="restart"/>
            <w:shd w:val="clear" w:color="auto" w:fill="auto"/>
          </w:tcPr>
          <w:p w14:paraId="3CC8D10D" w14:textId="77777777" w:rsidR="00AE4063" w:rsidRPr="001B35C5" w:rsidRDefault="00AE4063" w:rsidP="0034167B">
            <w:pPr>
              <w:pStyle w:val="TAL"/>
              <w:keepNext w:val="0"/>
              <w:keepLines w:val="0"/>
              <w:widowControl w:val="0"/>
              <w:rPr>
                <w:b/>
                <w:sz w:val="16"/>
                <w:szCs w:val="16"/>
                <w:lang w:val="en-US" w:eastAsia="zh-CN"/>
              </w:rPr>
            </w:pPr>
            <w:r w:rsidRPr="001B35C5">
              <w:rPr>
                <w:b/>
                <w:sz w:val="16"/>
                <w:szCs w:val="16"/>
                <w:lang w:val="en-US" w:eastAsia="zh-CN"/>
              </w:rPr>
              <w:t>UE supports both 4RX and 8RX, or support 2RX, 4RX and 8RX</w:t>
            </w:r>
          </w:p>
        </w:tc>
        <w:tc>
          <w:tcPr>
            <w:tcW w:w="501" w:type="pct"/>
          </w:tcPr>
          <w:p w14:paraId="7F08BFB4" w14:textId="77777777" w:rsidR="00AE4063" w:rsidRPr="001B35C5" w:rsidRDefault="00AE4063" w:rsidP="0034167B">
            <w:pPr>
              <w:pStyle w:val="TAL"/>
              <w:keepNext w:val="0"/>
              <w:keepLines w:val="0"/>
              <w:widowControl w:val="0"/>
              <w:rPr>
                <w:b/>
                <w:sz w:val="16"/>
                <w:szCs w:val="16"/>
                <w:lang w:val="en-US" w:eastAsia="zh-CN"/>
              </w:rPr>
            </w:pPr>
            <w:r w:rsidRPr="001B35C5">
              <w:rPr>
                <w:b/>
                <w:sz w:val="16"/>
                <w:szCs w:val="16"/>
                <w:lang w:val="en-US" w:eastAsia="zh-CN"/>
              </w:rPr>
              <w:t>PDSCH</w:t>
            </w:r>
          </w:p>
        </w:tc>
        <w:tc>
          <w:tcPr>
            <w:tcW w:w="3335" w:type="pct"/>
            <w:shd w:val="clear" w:color="auto" w:fill="auto"/>
          </w:tcPr>
          <w:p w14:paraId="0DAF5062" w14:textId="77777777" w:rsidR="00AE4063" w:rsidRPr="001B35C5" w:rsidRDefault="00AE4063" w:rsidP="0034167B">
            <w:pPr>
              <w:pStyle w:val="TAL"/>
              <w:keepNext w:val="0"/>
              <w:keepLines w:val="0"/>
              <w:widowControl w:val="0"/>
              <w:rPr>
                <w:b/>
                <w:sz w:val="16"/>
                <w:szCs w:val="16"/>
                <w:lang w:val="en-US" w:eastAsia="zh-CN"/>
              </w:rPr>
            </w:pPr>
            <w:r w:rsidRPr="001B35C5">
              <w:rPr>
                <w:rFonts w:hint="eastAsia"/>
                <w:b/>
                <w:sz w:val="16"/>
                <w:szCs w:val="16"/>
                <w:lang w:val="en-US" w:eastAsia="zh-CN"/>
              </w:rPr>
              <w:t>A</w:t>
            </w:r>
            <w:r w:rsidRPr="001B35C5">
              <w:rPr>
                <w:b/>
                <w:sz w:val="16"/>
                <w:szCs w:val="16"/>
                <w:lang w:val="en-US" w:eastAsia="zh-CN"/>
              </w:rPr>
              <w:t>ll tests in Clause 5.2.4 (new requirements for 8RX) and all tests in Clause 5.2.3</w:t>
            </w:r>
            <w:r w:rsidRPr="001B35C5">
              <w:rPr>
                <w:b/>
                <w:sz w:val="16"/>
                <w:szCs w:val="16"/>
                <w:vertAlign w:val="superscript"/>
                <w:lang w:val="en-US" w:eastAsia="zh-CN"/>
              </w:rPr>
              <w:t>(Note 2)</w:t>
            </w:r>
            <w:r w:rsidRPr="001B35C5">
              <w:rPr>
                <w:b/>
                <w:sz w:val="16"/>
                <w:szCs w:val="16"/>
                <w:lang w:val="en-US" w:eastAsia="zh-CN"/>
              </w:rPr>
              <w:t xml:space="preserve"> except for Tests in Table 5.2.3.1.1-4, 5.2.3.1.1-6, Table 5.2.3.2.1-4 and Table 5.2.3.2.1-6</w:t>
            </w:r>
          </w:p>
        </w:tc>
      </w:tr>
      <w:tr w:rsidR="00AE4063" w:rsidRPr="00DC3BF4" w14:paraId="3EE7B3F9" w14:textId="77777777" w:rsidTr="0034167B">
        <w:trPr>
          <w:trHeight w:val="153"/>
          <w:jc w:val="center"/>
        </w:trPr>
        <w:tc>
          <w:tcPr>
            <w:tcW w:w="1164" w:type="pct"/>
            <w:vMerge/>
            <w:shd w:val="clear" w:color="auto" w:fill="auto"/>
          </w:tcPr>
          <w:p w14:paraId="62730C0A" w14:textId="77777777" w:rsidR="00AE4063" w:rsidRPr="001B35C5" w:rsidRDefault="00AE4063" w:rsidP="0034167B">
            <w:pPr>
              <w:pStyle w:val="TAL"/>
              <w:keepNext w:val="0"/>
              <w:keepLines w:val="0"/>
              <w:widowControl w:val="0"/>
              <w:rPr>
                <w:b/>
                <w:sz w:val="16"/>
                <w:szCs w:val="16"/>
                <w:lang w:val="en-US" w:eastAsia="zh-CN"/>
              </w:rPr>
            </w:pPr>
          </w:p>
        </w:tc>
        <w:tc>
          <w:tcPr>
            <w:tcW w:w="501" w:type="pct"/>
          </w:tcPr>
          <w:p w14:paraId="72A1B984" w14:textId="77777777" w:rsidR="00AE4063" w:rsidRPr="001B35C5" w:rsidRDefault="00AE4063" w:rsidP="0034167B">
            <w:pPr>
              <w:pStyle w:val="TAL"/>
              <w:keepNext w:val="0"/>
              <w:keepLines w:val="0"/>
              <w:widowControl w:val="0"/>
              <w:rPr>
                <w:b/>
                <w:sz w:val="16"/>
                <w:szCs w:val="16"/>
                <w:lang w:val="en-US" w:eastAsia="zh-CN"/>
              </w:rPr>
            </w:pPr>
            <w:r w:rsidRPr="001B35C5">
              <w:rPr>
                <w:b/>
                <w:sz w:val="16"/>
                <w:szCs w:val="16"/>
                <w:lang w:val="en-US" w:eastAsia="zh-CN"/>
              </w:rPr>
              <w:t>PDCCH</w:t>
            </w:r>
          </w:p>
        </w:tc>
        <w:tc>
          <w:tcPr>
            <w:tcW w:w="3335" w:type="pct"/>
            <w:shd w:val="clear" w:color="auto" w:fill="auto"/>
          </w:tcPr>
          <w:p w14:paraId="4156EDA5" w14:textId="77777777" w:rsidR="00AE4063" w:rsidRPr="001B35C5" w:rsidRDefault="00AE4063" w:rsidP="0034167B">
            <w:pPr>
              <w:pStyle w:val="TAL"/>
              <w:keepNext w:val="0"/>
              <w:keepLines w:val="0"/>
              <w:widowControl w:val="0"/>
              <w:rPr>
                <w:b/>
                <w:sz w:val="16"/>
                <w:szCs w:val="16"/>
                <w:lang w:val="en-US" w:eastAsia="zh-CN"/>
              </w:rPr>
            </w:pPr>
            <w:r w:rsidRPr="001B35C5">
              <w:rPr>
                <w:b/>
                <w:sz w:val="16"/>
                <w:szCs w:val="16"/>
                <w:lang w:val="en-US" w:eastAsia="zh-CN"/>
              </w:rPr>
              <w:t>All tests in Clause 5.3.3.1.1, 5.3.3.1.2, 5.3.3.2.1, 5.3.3.2.2</w:t>
            </w:r>
          </w:p>
        </w:tc>
      </w:tr>
      <w:tr w:rsidR="00AE4063" w:rsidRPr="00DC3BF4" w14:paraId="6B4D9966" w14:textId="77777777" w:rsidTr="0034167B">
        <w:trPr>
          <w:trHeight w:val="153"/>
          <w:jc w:val="center"/>
        </w:trPr>
        <w:tc>
          <w:tcPr>
            <w:tcW w:w="1164" w:type="pct"/>
            <w:vMerge/>
            <w:shd w:val="clear" w:color="auto" w:fill="auto"/>
          </w:tcPr>
          <w:p w14:paraId="59F039E9" w14:textId="77777777" w:rsidR="00AE4063" w:rsidRPr="001B35C5" w:rsidRDefault="00AE4063" w:rsidP="0034167B">
            <w:pPr>
              <w:pStyle w:val="TAL"/>
              <w:keepNext w:val="0"/>
              <w:keepLines w:val="0"/>
              <w:widowControl w:val="0"/>
              <w:rPr>
                <w:b/>
                <w:sz w:val="16"/>
                <w:szCs w:val="16"/>
                <w:lang w:val="en-US" w:eastAsia="zh-CN"/>
              </w:rPr>
            </w:pPr>
          </w:p>
        </w:tc>
        <w:tc>
          <w:tcPr>
            <w:tcW w:w="501" w:type="pct"/>
          </w:tcPr>
          <w:p w14:paraId="6FEA9368" w14:textId="77777777" w:rsidR="00AE4063" w:rsidRPr="001B35C5" w:rsidRDefault="00AE4063" w:rsidP="0034167B">
            <w:pPr>
              <w:pStyle w:val="TAL"/>
              <w:keepNext w:val="0"/>
              <w:keepLines w:val="0"/>
              <w:widowControl w:val="0"/>
              <w:rPr>
                <w:b/>
                <w:sz w:val="16"/>
                <w:szCs w:val="16"/>
                <w:lang w:val="en-US" w:eastAsia="zh-CN"/>
              </w:rPr>
            </w:pPr>
            <w:r w:rsidRPr="001B35C5">
              <w:rPr>
                <w:b/>
                <w:sz w:val="16"/>
                <w:szCs w:val="16"/>
                <w:lang w:val="en-US" w:eastAsia="zh-CN"/>
              </w:rPr>
              <w:t>PBCH</w:t>
            </w:r>
          </w:p>
        </w:tc>
        <w:tc>
          <w:tcPr>
            <w:tcW w:w="3335" w:type="pct"/>
            <w:shd w:val="clear" w:color="auto" w:fill="auto"/>
          </w:tcPr>
          <w:p w14:paraId="1525EEFA" w14:textId="77777777" w:rsidR="00AE4063" w:rsidRPr="001B35C5" w:rsidRDefault="00AE4063" w:rsidP="0034167B">
            <w:pPr>
              <w:pStyle w:val="TAL"/>
              <w:keepNext w:val="0"/>
              <w:keepLines w:val="0"/>
              <w:widowControl w:val="0"/>
              <w:rPr>
                <w:b/>
                <w:sz w:val="16"/>
                <w:szCs w:val="16"/>
                <w:lang w:val="en-US" w:eastAsia="zh-CN"/>
              </w:rPr>
            </w:pPr>
            <w:r w:rsidRPr="001B35C5">
              <w:rPr>
                <w:b/>
                <w:sz w:val="16"/>
                <w:szCs w:val="16"/>
                <w:lang w:val="en-US" w:eastAsia="zh-CN"/>
              </w:rPr>
              <w:t>All tests in Clause 5.4.3</w:t>
            </w:r>
            <w:r w:rsidRPr="001B35C5">
              <w:rPr>
                <w:b/>
                <w:sz w:val="16"/>
                <w:szCs w:val="16"/>
                <w:vertAlign w:val="superscript"/>
                <w:lang w:val="en-US" w:eastAsia="zh-CN"/>
              </w:rPr>
              <w:t xml:space="preserve"> (Note1)</w:t>
            </w:r>
          </w:p>
        </w:tc>
      </w:tr>
      <w:tr w:rsidR="00AE4063" w:rsidRPr="00DC3BF4" w14:paraId="1329AA2D" w14:textId="77777777" w:rsidTr="0034167B">
        <w:trPr>
          <w:trHeight w:val="153"/>
          <w:jc w:val="center"/>
        </w:trPr>
        <w:tc>
          <w:tcPr>
            <w:tcW w:w="5000" w:type="pct"/>
            <w:gridSpan w:val="3"/>
          </w:tcPr>
          <w:p w14:paraId="1B02E12F" w14:textId="77777777" w:rsidR="00AE4063" w:rsidRPr="00DC3BF4" w:rsidRDefault="00AE4063" w:rsidP="0034167B">
            <w:pPr>
              <w:pStyle w:val="TAN"/>
              <w:keepNext w:val="0"/>
              <w:keepLines w:val="0"/>
              <w:widowControl w:val="0"/>
              <w:rPr>
                <w:b/>
                <w:sz w:val="16"/>
                <w:szCs w:val="16"/>
                <w:lang w:val="en-US" w:eastAsia="zh-CN"/>
              </w:rPr>
            </w:pPr>
            <w:r w:rsidRPr="00DC3BF4">
              <w:rPr>
                <w:b/>
                <w:sz w:val="16"/>
                <w:szCs w:val="16"/>
                <w:lang w:val="en-US" w:eastAsia="zh-CN"/>
              </w:rPr>
              <w:t>Note 1:</w:t>
            </w:r>
            <w:r w:rsidRPr="00DC3BF4">
              <w:rPr>
                <w:rFonts w:hint="eastAsia"/>
                <w:b/>
                <w:sz w:val="16"/>
                <w:szCs w:val="16"/>
                <w:lang w:val="en-US" w:eastAsia="zh-CN"/>
              </w:rPr>
              <w:tab/>
            </w:r>
            <w:r w:rsidRPr="00DC3BF4">
              <w:rPr>
                <w:b/>
                <w:sz w:val="16"/>
                <w:szCs w:val="16"/>
                <w:lang w:val="en-US" w:eastAsia="zh-CN"/>
              </w:rPr>
              <w:t>Requirements for PBCH with 4Rx is up to UE declaration</w:t>
            </w:r>
          </w:p>
          <w:p w14:paraId="588576C1" w14:textId="77777777" w:rsidR="00AE4063" w:rsidRPr="00DC3BF4" w:rsidRDefault="00AE4063" w:rsidP="0034167B">
            <w:pPr>
              <w:pStyle w:val="TAN"/>
              <w:keepNext w:val="0"/>
              <w:keepLines w:val="0"/>
              <w:widowControl w:val="0"/>
              <w:rPr>
                <w:b/>
                <w:iCs/>
                <w:sz w:val="16"/>
                <w:szCs w:val="16"/>
                <w:lang w:eastAsia="zh-CN"/>
              </w:rPr>
            </w:pPr>
            <w:r w:rsidRPr="00DC3BF4">
              <w:rPr>
                <w:b/>
                <w:sz w:val="16"/>
                <w:szCs w:val="16"/>
                <w:lang w:val="en-US" w:eastAsia="zh-CN"/>
              </w:rPr>
              <w:t>Note 2:</w:t>
            </w:r>
            <w:r w:rsidRPr="00DC3BF4">
              <w:rPr>
                <w:rFonts w:hint="eastAsia"/>
                <w:b/>
                <w:sz w:val="16"/>
                <w:szCs w:val="16"/>
                <w:lang w:val="en-US" w:eastAsia="zh-CN"/>
              </w:rPr>
              <w:t xml:space="preserve"> </w:t>
            </w:r>
            <w:r w:rsidRPr="00DC3BF4">
              <w:rPr>
                <w:rFonts w:hint="eastAsia"/>
                <w:b/>
                <w:sz w:val="16"/>
                <w:szCs w:val="16"/>
                <w:lang w:val="en-US" w:eastAsia="zh-CN"/>
              </w:rPr>
              <w:tab/>
            </w:r>
            <w:r w:rsidRPr="00DC3BF4">
              <w:rPr>
                <w:b/>
                <w:iCs/>
                <w:sz w:val="16"/>
                <w:szCs w:val="16"/>
                <w:lang w:eastAsia="zh-CN"/>
              </w:rPr>
              <w:t>‘</w:t>
            </w:r>
            <w:r w:rsidRPr="00DC3BF4">
              <w:rPr>
                <w:b/>
                <w:i/>
                <w:sz w:val="16"/>
                <w:szCs w:val="16"/>
                <w:lang w:eastAsia="zh-CN"/>
              </w:rPr>
              <w:t>maxMIMO-Layers-r16</w:t>
            </w:r>
            <w:r w:rsidRPr="00DC3BF4">
              <w:rPr>
                <w:b/>
                <w:iCs/>
                <w:sz w:val="16"/>
                <w:szCs w:val="16"/>
                <w:lang w:eastAsia="zh-CN"/>
              </w:rPr>
              <w:t>’ is not configured during the performance requirements testing for UE supporting Release 16 per-BWP MIMO layer adaptation.</w:t>
            </w:r>
          </w:p>
        </w:tc>
      </w:tr>
    </w:tbl>
    <w:p w14:paraId="40722E94" w14:textId="77777777" w:rsidR="00AE4063" w:rsidRPr="00DC3BF4" w:rsidRDefault="00AE4063" w:rsidP="00AE4063">
      <w:pPr>
        <w:spacing w:beforeLines="50" w:before="120"/>
        <w:jc w:val="both"/>
        <w:rPr>
          <w:b/>
          <w:lang w:eastAsia="zh-CN"/>
        </w:rPr>
      </w:pPr>
      <w:r w:rsidRPr="00DC3BF4">
        <w:rPr>
          <w:b/>
          <w:lang w:eastAsia="zh-CN"/>
        </w:rPr>
        <w:t>For UE supports only 8RX, test cases specified in test list are tested on any of the 8RX supported RF bands by duplicating the fading channel from each TX antenna and add independent noise for each RX antenna. The SNR requirements of PDSCH should be applied with 1.5 dB less than the number specified for 4Rx tests. The SNR requirements of PDCCH and PBCH should be as same as the number specified for 4Rx tests.</w:t>
      </w:r>
    </w:p>
    <w:p w14:paraId="7771C060" w14:textId="77777777" w:rsidR="00AE4063" w:rsidRPr="00DC3BF4" w:rsidRDefault="00AE4063" w:rsidP="00AE4063">
      <w:pPr>
        <w:jc w:val="both"/>
        <w:rPr>
          <w:b/>
          <w:lang w:eastAsia="zh-CN"/>
        </w:rPr>
      </w:pPr>
      <w:r w:rsidRPr="00DC3BF4">
        <w:rPr>
          <w:rFonts w:hint="eastAsia"/>
          <w:b/>
          <w:lang w:eastAsia="zh-CN"/>
        </w:rPr>
        <w:t>F</w:t>
      </w:r>
      <w:r w:rsidRPr="00DC3BF4">
        <w:rPr>
          <w:b/>
          <w:lang w:eastAsia="zh-CN"/>
        </w:rPr>
        <w:t>or UE supports both 2RX and 8RX, test cases for 2RX specified in test list are tested on any of the 2RX supported RF bands by connecting 2 out of 8 RX with data source from system simulator, and the other 6 RX are connected with zero input, depending on UE’s declaration and AP configuration. Same requirements specified with 2RX should be applied.</w:t>
      </w:r>
    </w:p>
    <w:p w14:paraId="61EE1032" w14:textId="0C527F01" w:rsidR="00AE4063" w:rsidRDefault="00AE4063" w:rsidP="00AE4063">
      <w:pPr>
        <w:jc w:val="both"/>
        <w:rPr>
          <w:b/>
          <w:lang w:eastAsia="zh-CN"/>
        </w:rPr>
      </w:pPr>
      <w:r w:rsidRPr="00DC3BF4">
        <w:rPr>
          <w:rFonts w:hint="eastAsia"/>
          <w:b/>
          <w:lang w:eastAsia="zh-CN"/>
        </w:rPr>
        <w:t>F</w:t>
      </w:r>
      <w:r w:rsidRPr="00DC3BF4">
        <w:rPr>
          <w:b/>
          <w:lang w:eastAsia="zh-CN"/>
        </w:rPr>
        <w:t>or UE supports both 4RX and 8RX, or support 2RX, 4RX and 8RX, test cases for 4RX specified in test list are tested on any of the 4RX supported RF bands by connecting 4 out of 8 RX with data source from system simulator, and the other 4 RX are connected with zero input, depending on UE’s declaration and AP configuration. Same requirements specified with 4RX should be applied.</w:t>
      </w:r>
    </w:p>
    <w:p w14:paraId="53DF01C9" w14:textId="16241978" w:rsidR="00AE4063" w:rsidRPr="00AE4063" w:rsidRDefault="00AE4063" w:rsidP="00AE4063">
      <w:pPr>
        <w:jc w:val="both"/>
        <w:rPr>
          <w:b/>
          <w:lang w:eastAsia="zh-CN"/>
        </w:rPr>
      </w:pPr>
      <w:r w:rsidRPr="00363917">
        <w:rPr>
          <w:rFonts w:eastAsiaTheme="minorEastAsia"/>
          <w:b/>
          <w:color w:val="000000"/>
          <w:lang w:eastAsia="zh-CN"/>
        </w:rPr>
        <w:t xml:space="preserve">Proposal </w:t>
      </w:r>
      <w:r>
        <w:rPr>
          <w:rFonts w:eastAsiaTheme="minorEastAsia"/>
          <w:b/>
          <w:color w:val="000000"/>
          <w:lang w:eastAsia="zh-CN"/>
        </w:rPr>
        <w:t>2: support option 1 (</w:t>
      </w:r>
      <w:r w:rsidRPr="00811D99">
        <w:rPr>
          <w:rFonts w:eastAsiaTheme="minorEastAsia"/>
          <w:b/>
          <w:color w:val="000000"/>
          <w:lang w:eastAsia="zh-CN"/>
        </w:rPr>
        <w:t>8Rx capable UE can skip all legacy 2Rx and 4Rx CSI tests</w:t>
      </w:r>
      <w:r>
        <w:rPr>
          <w:rFonts w:eastAsiaTheme="minorEastAsia"/>
          <w:b/>
          <w:color w:val="000000"/>
          <w:lang w:eastAsia="zh-CN"/>
        </w:rPr>
        <w:t>).</w:t>
      </w:r>
    </w:p>
    <w:p w14:paraId="1DCCAF6F" w14:textId="1F05854C" w:rsidR="008429AD" w:rsidRPr="004358EC" w:rsidRDefault="008429AD" w:rsidP="00AC1839">
      <w:pPr>
        <w:pStyle w:val="1"/>
        <w:numPr>
          <w:ilvl w:val="0"/>
          <w:numId w:val="11"/>
        </w:numPr>
        <w:ind w:left="522" w:hanging="522"/>
        <w:rPr>
          <w:rFonts w:asciiTheme="minorHAnsi" w:hAnsiTheme="minorHAnsi" w:cstheme="minorHAnsi"/>
          <w:lang w:val="en-US" w:eastAsia="zh-CN"/>
        </w:rPr>
      </w:pPr>
      <w:r w:rsidRPr="004358EC">
        <w:rPr>
          <w:rFonts w:asciiTheme="minorHAnsi" w:hAnsiTheme="minorHAnsi" w:cstheme="minorHAnsi"/>
          <w:lang w:val="en-US" w:eastAsia="zh-CN"/>
        </w:rPr>
        <w:t>Reference</w:t>
      </w:r>
    </w:p>
    <w:p w14:paraId="5D6E2616" w14:textId="50339708" w:rsidR="0063566E" w:rsidRDefault="0063566E" w:rsidP="008A186A">
      <w:pPr>
        <w:spacing w:after="120"/>
        <w:jc w:val="both"/>
      </w:pPr>
      <w:r w:rsidRPr="0021261B">
        <w:t>[1] R4-2</w:t>
      </w:r>
      <w:r w:rsidR="002B1DF7">
        <w:t>30</w:t>
      </w:r>
      <w:r w:rsidR="00F00E4D">
        <w:t>5888</w:t>
      </w:r>
      <w:r w:rsidR="004B0F3F" w:rsidRPr="0021261B">
        <w:t xml:space="preserve">, </w:t>
      </w:r>
      <w:r w:rsidR="00636D21" w:rsidRPr="0021261B">
        <w:t>“</w:t>
      </w:r>
      <w:r w:rsidRPr="0021261B">
        <w:t>W</w:t>
      </w:r>
      <w:r w:rsidR="004858E4" w:rsidRPr="0021261B">
        <w:t>F</w:t>
      </w:r>
      <w:r w:rsidRPr="0021261B">
        <w:t xml:space="preserve"> </w:t>
      </w:r>
      <w:r w:rsidR="002B1DF7">
        <w:t>for</w:t>
      </w:r>
      <w:r w:rsidRPr="0021261B">
        <w:t xml:space="preserve"> </w:t>
      </w:r>
      <w:r w:rsidR="004858E4" w:rsidRPr="0021261B">
        <w:rPr>
          <w:lang w:eastAsia="zh-CN"/>
        </w:rPr>
        <w:t>8R</w:t>
      </w:r>
      <w:r w:rsidR="002B1DF7">
        <w:rPr>
          <w:lang w:eastAsia="zh-CN"/>
        </w:rPr>
        <w:t>x</w:t>
      </w:r>
      <w:r w:rsidR="004858E4" w:rsidRPr="0021261B">
        <w:rPr>
          <w:lang w:eastAsia="zh-CN"/>
        </w:rPr>
        <w:t xml:space="preserve"> UE </w:t>
      </w:r>
      <w:r w:rsidR="002B1DF7">
        <w:rPr>
          <w:lang w:eastAsia="zh-CN"/>
        </w:rPr>
        <w:t>performance requirements</w:t>
      </w:r>
      <w:r w:rsidR="00636D21" w:rsidRPr="0021261B">
        <w:t>”</w:t>
      </w:r>
      <w:r w:rsidRPr="0021261B">
        <w:t xml:space="preserve">, </w:t>
      </w:r>
      <w:r w:rsidR="004858E4" w:rsidRPr="0021261B">
        <w:t>Huawei, HiSilicon</w:t>
      </w:r>
      <w:r w:rsidR="00636D21" w:rsidRPr="0021261B">
        <w:t>, 3GPP RAN4 #</w:t>
      </w:r>
      <w:r w:rsidR="00F00E4D" w:rsidRPr="00F00E4D">
        <w:t>106bis-e</w:t>
      </w:r>
      <w:r w:rsidR="00636D21" w:rsidRPr="0021261B">
        <w:t xml:space="preserve"> meeting</w:t>
      </w:r>
    </w:p>
    <w:sectPr w:rsidR="0063566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A5F2EE" w14:textId="77777777" w:rsidR="0097231D" w:rsidRDefault="0097231D">
      <w:r>
        <w:separator/>
      </w:r>
    </w:p>
  </w:endnote>
  <w:endnote w:type="continuationSeparator" w:id="0">
    <w:p w14:paraId="4B64C4B6" w14:textId="77777777" w:rsidR="0097231D" w:rsidRDefault="00972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华文细黑">
    <w:panose1 w:val="02010600040101010101"/>
    <w:charset w:val="86"/>
    <w:family w:val="auto"/>
    <w:pitch w:val="variable"/>
    <w:sig w:usb0="00000287" w:usb1="080F0000" w:usb2="00000010" w:usb3="00000000" w:csb0="0004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5872FC" w14:textId="77777777" w:rsidR="0097231D" w:rsidRDefault="0097231D">
      <w:r>
        <w:separator/>
      </w:r>
    </w:p>
  </w:footnote>
  <w:footnote w:type="continuationSeparator" w:id="0">
    <w:p w14:paraId="28A40D65" w14:textId="77777777" w:rsidR="0097231D" w:rsidRDefault="009723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9E35711"/>
    <w:multiLevelType w:val="hybridMultilevel"/>
    <w:tmpl w:val="D068B9E8"/>
    <w:lvl w:ilvl="0" w:tplc="85DE10A6">
      <w:start w:val="1"/>
      <w:numFmt w:val="bullet"/>
      <w:lvlText w:val=""/>
      <w:lvlJc w:val="left"/>
      <w:pPr>
        <w:ind w:left="2262" w:hanging="420"/>
      </w:pPr>
      <w:rPr>
        <w:rFonts w:ascii="Wingdings" w:hAnsi="Wingdings"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AD7AC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27F92669"/>
    <w:multiLevelType w:val="hybridMultilevel"/>
    <w:tmpl w:val="A54E141A"/>
    <w:lvl w:ilvl="0" w:tplc="5F00E626">
      <w:start w:val="2"/>
      <w:numFmt w:val="bullet"/>
      <w:lvlText w:val="-"/>
      <w:lvlJc w:val="left"/>
      <w:pPr>
        <w:ind w:left="1837" w:hanging="420"/>
      </w:pPr>
      <w:rPr>
        <w:rFonts w:ascii="Times New Roman" w:eastAsia="Times New Roman" w:hAnsi="Times New Roman" w:cs="Times New Roman" w:hint="default"/>
      </w:rPr>
    </w:lvl>
    <w:lvl w:ilvl="1" w:tplc="04090003">
      <w:start w:val="1"/>
      <w:numFmt w:val="bullet"/>
      <w:lvlText w:val=""/>
      <w:lvlJc w:val="left"/>
      <w:pPr>
        <w:ind w:left="2257" w:hanging="420"/>
      </w:pPr>
      <w:rPr>
        <w:rFonts w:ascii="Wingdings" w:hAnsi="Wingdings" w:hint="default"/>
      </w:rPr>
    </w:lvl>
    <w:lvl w:ilvl="2" w:tplc="04090005" w:tentative="1">
      <w:start w:val="1"/>
      <w:numFmt w:val="bullet"/>
      <w:lvlText w:val=""/>
      <w:lvlJc w:val="left"/>
      <w:pPr>
        <w:ind w:left="2677" w:hanging="420"/>
      </w:pPr>
      <w:rPr>
        <w:rFonts w:ascii="Wingdings" w:hAnsi="Wingdings" w:hint="default"/>
      </w:rPr>
    </w:lvl>
    <w:lvl w:ilvl="3" w:tplc="04090001" w:tentative="1">
      <w:start w:val="1"/>
      <w:numFmt w:val="bullet"/>
      <w:lvlText w:val=""/>
      <w:lvlJc w:val="left"/>
      <w:pPr>
        <w:ind w:left="3097" w:hanging="420"/>
      </w:pPr>
      <w:rPr>
        <w:rFonts w:ascii="Wingdings" w:hAnsi="Wingdings" w:hint="default"/>
      </w:rPr>
    </w:lvl>
    <w:lvl w:ilvl="4" w:tplc="04090003" w:tentative="1">
      <w:start w:val="1"/>
      <w:numFmt w:val="bullet"/>
      <w:lvlText w:val=""/>
      <w:lvlJc w:val="left"/>
      <w:pPr>
        <w:ind w:left="3517" w:hanging="420"/>
      </w:pPr>
      <w:rPr>
        <w:rFonts w:ascii="Wingdings" w:hAnsi="Wingdings" w:hint="default"/>
      </w:rPr>
    </w:lvl>
    <w:lvl w:ilvl="5" w:tplc="04090005" w:tentative="1">
      <w:start w:val="1"/>
      <w:numFmt w:val="bullet"/>
      <w:lvlText w:val=""/>
      <w:lvlJc w:val="left"/>
      <w:pPr>
        <w:ind w:left="3937" w:hanging="420"/>
      </w:pPr>
      <w:rPr>
        <w:rFonts w:ascii="Wingdings" w:hAnsi="Wingdings" w:hint="default"/>
      </w:rPr>
    </w:lvl>
    <w:lvl w:ilvl="6" w:tplc="04090001" w:tentative="1">
      <w:start w:val="1"/>
      <w:numFmt w:val="bullet"/>
      <w:lvlText w:val=""/>
      <w:lvlJc w:val="left"/>
      <w:pPr>
        <w:ind w:left="4357" w:hanging="420"/>
      </w:pPr>
      <w:rPr>
        <w:rFonts w:ascii="Wingdings" w:hAnsi="Wingdings" w:hint="default"/>
      </w:rPr>
    </w:lvl>
    <w:lvl w:ilvl="7" w:tplc="04090003" w:tentative="1">
      <w:start w:val="1"/>
      <w:numFmt w:val="bullet"/>
      <w:lvlText w:val=""/>
      <w:lvlJc w:val="left"/>
      <w:pPr>
        <w:ind w:left="4777" w:hanging="420"/>
      </w:pPr>
      <w:rPr>
        <w:rFonts w:ascii="Wingdings" w:hAnsi="Wingdings" w:hint="default"/>
      </w:rPr>
    </w:lvl>
    <w:lvl w:ilvl="8" w:tplc="04090005" w:tentative="1">
      <w:start w:val="1"/>
      <w:numFmt w:val="bullet"/>
      <w:lvlText w:val=""/>
      <w:lvlJc w:val="left"/>
      <w:pPr>
        <w:ind w:left="5197" w:hanging="420"/>
      </w:pPr>
      <w:rPr>
        <w:rFonts w:ascii="Wingdings" w:hAnsi="Wingdings" w:hint="default"/>
      </w:rPr>
    </w:lvl>
  </w:abstractNum>
  <w:abstractNum w:abstractNumId="6" w15:restartNumberingAfterBreak="0">
    <w:nsid w:val="291B35CC"/>
    <w:multiLevelType w:val="multilevel"/>
    <w:tmpl w:val="A97812C0"/>
    <w:lvl w:ilvl="0">
      <w:start w:val="2"/>
      <w:numFmt w:val="decimal"/>
      <w:lvlText w:val="%1"/>
      <w:lvlJc w:val="left"/>
      <w:pPr>
        <w:ind w:left="375" w:hanging="375"/>
      </w:pPr>
      <w:rPr>
        <w:rFonts w:asciiTheme="minorHAnsi" w:hAnsiTheme="minorHAnsi" w:hint="default"/>
      </w:rPr>
    </w:lvl>
    <w:lvl w:ilvl="1">
      <w:start w:val="1"/>
      <w:numFmt w:val="decimal"/>
      <w:lvlText w:val="%1.%2"/>
      <w:lvlJc w:val="left"/>
      <w:pPr>
        <w:ind w:left="720" w:hanging="72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440" w:hanging="144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800" w:hanging="1800"/>
      </w:pPr>
      <w:rPr>
        <w:rFonts w:asciiTheme="minorHAnsi" w:hAnsiTheme="minorHAnsi" w:hint="default"/>
      </w:rPr>
    </w:lvl>
    <w:lvl w:ilvl="7">
      <w:start w:val="1"/>
      <w:numFmt w:val="decimal"/>
      <w:lvlText w:val="%1.%2.%3.%4.%5.%6.%7.%8"/>
      <w:lvlJc w:val="left"/>
      <w:pPr>
        <w:ind w:left="2160" w:hanging="2160"/>
      </w:pPr>
      <w:rPr>
        <w:rFonts w:asciiTheme="minorHAnsi" w:hAnsiTheme="minorHAnsi" w:hint="default"/>
      </w:rPr>
    </w:lvl>
    <w:lvl w:ilvl="8">
      <w:start w:val="1"/>
      <w:numFmt w:val="decimal"/>
      <w:lvlText w:val="%1.%2.%3.%4.%5.%6.%7.%8.%9"/>
      <w:lvlJc w:val="left"/>
      <w:pPr>
        <w:ind w:left="2520" w:hanging="2520"/>
      </w:pPr>
      <w:rPr>
        <w:rFonts w:asciiTheme="minorHAnsi" w:hAnsiTheme="minorHAnsi" w:hint="default"/>
      </w:rPr>
    </w:lvl>
  </w:abstractNum>
  <w:abstractNum w:abstractNumId="7"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9" w15:restartNumberingAfterBreak="0">
    <w:nsid w:val="3DAC1F54"/>
    <w:multiLevelType w:val="multilevel"/>
    <w:tmpl w:val="7B0C03F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4D5208FB"/>
    <w:multiLevelType w:val="hybridMultilevel"/>
    <w:tmpl w:val="87AEB3B6"/>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3C57768"/>
    <w:multiLevelType w:val="hybridMultilevel"/>
    <w:tmpl w:val="C74C42BE"/>
    <w:lvl w:ilvl="0" w:tplc="BF722AD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58B73482"/>
    <w:multiLevelType w:val="hybridMultilevel"/>
    <w:tmpl w:val="246458D0"/>
    <w:lvl w:ilvl="0" w:tplc="08090001">
      <w:start w:val="1"/>
      <w:numFmt w:val="bullet"/>
      <w:lvlText w:val=""/>
      <w:lvlJc w:val="left"/>
      <w:pPr>
        <w:ind w:left="1212" w:hanging="360"/>
      </w:pPr>
      <w:rPr>
        <w:rFonts w:ascii="Symbol" w:hAnsi="Symbol" w:hint="default"/>
      </w:rPr>
    </w:lvl>
    <w:lvl w:ilvl="1" w:tplc="A1DAC0E2">
      <w:start w:val="1"/>
      <w:numFmt w:val="bullet"/>
      <w:lvlText w:val="o"/>
      <w:lvlJc w:val="left"/>
      <w:pPr>
        <w:ind w:left="1932" w:hanging="360"/>
      </w:pPr>
      <w:rPr>
        <w:rFonts w:ascii="Courier New" w:hAnsi="Courier New" w:cs="Courier New" w:hint="default"/>
        <w:color w:val="auto"/>
      </w:rPr>
    </w:lvl>
    <w:lvl w:ilvl="2" w:tplc="04190005">
      <w:start w:val="1"/>
      <w:numFmt w:val="bullet"/>
      <w:lvlText w:val=""/>
      <w:lvlJc w:val="left"/>
      <w:pPr>
        <w:ind w:left="2652" w:hanging="360"/>
      </w:pPr>
      <w:rPr>
        <w:rFonts w:ascii="Wingdings" w:hAnsi="Wingdings" w:hint="default"/>
      </w:rPr>
    </w:lvl>
    <w:lvl w:ilvl="3" w:tplc="A306A568">
      <w:start w:val="1"/>
      <w:numFmt w:val="bullet"/>
      <w:lvlText w:val="-"/>
      <w:lvlJc w:val="left"/>
      <w:pPr>
        <w:ind w:left="3372" w:hanging="360"/>
      </w:pPr>
      <w:rPr>
        <w:rFonts w:ascii="Times New Roman" w:eastAsia="宋体" w:hAnsi="Times New Roman" w:cs="Times New Roman"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14"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F3A1EE9"/>
    <w:multiLevelType w:val="hybridMultilevel"/>
    <w:tmpl w:val="6750FC18"/>
    <w:lvl w:ilvl="0" w:tplc="BBC88F2E">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0"/>
  </w:num>
  <w:num w:numId="2">
    <w:abstractNumId w:val="8"/>
  </w:num>
  <w:num w:numId="3">
    <w:abstractNumId w:val="7"/>
  </w:num>
  <w:num w:numId="4">
    <w:abstractNumId w:val="10"/>
  </w:num>
  <w:num w:numId="5">
    <w:abstractNumId w:val="13"/>
  </w:num>
  <w:num w:numId="6">
    <w:abstractNumId w:val="14"/>
  </w:num>
  <w:num w:numId="7">
    <w:abstractNumId w:val="5"/>
  </w:num>
  <w:num w:numId="8">
    <w:abstractNumId w:val="1"/>
  </w:num>
  <w:num w:numId="9">
    <w:abstractNumId w:val="4"/>
  </w:num>
  <w:num w:numId="10">
    <w:abstractNumId w:val="9"/>
  </w:num>
  <w:num w:numId="11">
    <w:abstractNumId w:val="6"/>
  </w:num>
  <w:num w:numId="12">
    <w:abstractNumId w:val="9"/>
  </w:num>
  <w:num w:numId="13">
    <w:abstractNumId w:val="2"/>
  </w:num>
  <w:num w:numId="14">
    <w:abstractNumId w:val="12"/>
  </w:num>
  <w:num w:numId="15">
    <w:abstractNumId w:val="18"/>
  </w:num>
  <w:num w:numId="16">
    <w:abstractNumId w:val="9"/>
  </w:num>
  <w:num w:numId="17">
    <w:abstractNumId w:val="16"/>
  </w:num>
  <w:num w:numId="18">
    <w:abstractNumId w:val="11"/>
  </w:num>
  <w:num w:numId="19">
    <w:abstractNumId w:val="3"/>
  </w:num>
  <w:num w:numId="20">
    <w:abstractNumId w:val="17"/>
  </w:num>
  <w:num w:numId="21">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F4"/>
    <w:rsid w:val="00000F77"/>
    <w:rsid w:val="000079C8"/>
    <w:rsid w:val="00012135"/>
    <w:rsid w:val="0001676F"/>
    <w:rsid w:val="00017FAD"/>
    <w:rsid w:val="00022CDA"/>
    <w:rsid w:val="000257A8"/>
    <w:rsid w:val="000267E6"/>
    <w:rsid w:val="00027065"/>
    <w:rsid w:val="00027BCA"/>
    <w:rsid w:val="0003171D"/>
    <w:rsid w:val="00031C1D"/>
    <w:rsid w:val="000345FC"/>
    <w:rsid w:val="00034782"/>
    <w:rsid w:val="00042529"/>
    <w:rsid w:val="000427CB"/>
    <w:rsid w:val="0004532E"/>
    <w:rsid w:val="000457A1"/>
    <w:rsid w:val="00045B71"/>
    <w:rsid w:val="000474D1"/>
    <w:rsid w:val="00050001"/>
    <w:rsid w:val="00052041"/>
    <w:rsid w:val="0005326A"/>
    <w:rsid w:val="00053BDC"/>
    <w:rsid w:val="00055CE3"/>
    <w:rsid w:val="00057D0E"/>
    <w:rsid w:val="00061808"/>
    <w:rsid w:val="0006266D"/>
    <w:rsid w:val="00062830"/>
    <w:rsid w:val="00065506"/>
    <w:rsid w:val="000664F1"/>
    <w:rsid w:val="0006708E"/>
    <w:rsid w:val="000731DC"/>
    <w:rsid w:val="0007382E"/>
    <w:rsid w:val="000766E1"/>
    <w:rsid w:val="00077FF6"/>
    <w:rsid w:val="00080D82"/>
    <w:rsid w:val="00081692"/>
    <w:rsid w:val="00082C46"/>
    <w:rsid w:val="000852F7"/>
    <w:rsid w:val="000856DB"/>
    <w:rsid w:val="00087548"/>
    <w:rsid w:val="00090006"/>
    <w:rsid w:val="00091357"/>
    <w:rsid w:val="000930FB"/>
    <w:rsid w:val="00093198"/>
    <w:rsid w:val="000935B5"/>
    <w:rsid w:val="00093E7E"/>
    <w:rsid w:val="0009671F"/>
    <w:rsid w:val="000A0C80"/>
    <w:rsid w:val="000A1830"/>
    <w:rsid w:val="000A4121"/>
    <w:rsid w:val="000A4AA3"/>
    <w:rsid w:val="000A550E"/>
    <w:rsid w:val="000A7D67"/>
    <w:rsid w:val="000B1A55"/>
    <w:rsid w:val="000B20BB"/>
    <w:rsid w:val="000B23C6"/>
    <w:rsid w:val="000B2EF6"/>
    <w:rsid w:val="000B2FA6"/>
    <w:rsid w:val="000B4AA0"/>
    <w:rsid w:val="000B5F05"/>
    <w:rsid w:val="000C092B"/>
    <w:rsid w:val="000C12BA"/>
    <w:rsid w:val="000C38C3"/>
    <w:rsid w:val="000C49E6"/>
    <w:rsid w:val="000C5557"/>
    <w:rsid w:val="000C6FE8"/>
    <w:rsid w:val="000D09FD"/>
    <w:rsid w:val="000D44FB"/>
    <w:rsid w:val="000D4EB3"/>
    <w:rsid w:val="000D574B"/>
    <w:rsid w:val="000D6CFC"/>
    <w:rsid w:val="000D7419"/>
    <w:rsid w:val="000E1063"/>
    <w:rsid w:val="000E537B"/>
    <w:rsid w:val="000E57D0"/>
    <w:rsid w:val="000E6DD7"/>
    <w:rsid w:val="000E7858"/>
    <w:rsid w:val="000F6065"/>
    <w:rsid w:val="00104D33"/>
    <w:rsid w:val="00107185"/>
    <w:rsid w:val="00107927"/>
    <w:rsid w:val="00107D7E"/>
    <w:rsid w:val="00110E26"/>
    <w:rsid w:val="00111321"/>
    <w:rsid w:val="00113CB4"/>
    <w:rsid w:val="001161B4"/>
    <w:rsid w:val="00117151"/>
    <w:rsid w:val="00117BD6"/>
    <w:rsid w:val="00120319"/>
    <w:rsid w:val="001206C2"/>
    <w:rsid w:val="00121978"/>
    <w:rsid w:val="00123422"/>
    <w:rsid w:val="00124B6A"/>
    <w:rsid w:val="0013778E"/>
    <w:rsid w:val="0014083D"/>
    <w:rsid w:val="00141451"/>
    <w:rsid w:val="00144F96"/>
    <w:rsid w:val="001468C9"/>
    <w:rsid w:val="00150936"/>
    <w:rsid w:val="00151EAC"/>
    <w:rsid w:val="00153528"/>
    <w:rsid w:val="00154E68"/>
    <w:rsid w:val="00154FC3"/>
    <w:rsid w:val="00156065"/>
    <w:rsid w:val="00162548"/>
    <w:rsid w:val="00164A66"/>
    <w:rsid w:val="00167449"/>
    <w:rsid w:val="00171BD2"/>
    <w:rsid w:val="00172183"/>
    <w:rsid w:val="00174E6C"/>
    <w:rsid w:val="001751AB"/>
    <w:rsid w:val="00175630"/>
    <w:rsid w:val="001757BD"/>
    <w:rsid w:val="0017586E"/>
    <w:rsid w:val="00175A3F"/>
    <w:rsid w:val="00176D31"/>
    <w:rsid w:val="00180870"/>
    <w:rsid w:val="00180E09"/>
    <w:rsid w:val="00183D4C"/>
    <w:rsid w:val="00183F6D"/>
    <w:rsid w:val="0018670E"/>
    <w:rsid w:val="00187D88"/>
    <w:rsid w:val="001912F0"/>
    <w:rsid w:val="00192080"/>
    <w:rsid w:val="00192320"/>
    <w:rsid w:val="00195077"/>
    <w:rsid w:val="001A08AA"/>
    <w:rsid w:val="001A0E99"/>
    <w:rsid w:val="001A2C5D"/>
    <w:rsid w:val="001A3A72"/>
    <w:rsid w:val="001B08E2"/>
    <w:rsid w:val="001B17A1"/>
    <w:rsid w:val="001B35C5"/>
    <w:rsid w:val="001B5578"/>
    <w:rsid w:val="001B7539"/>
    <w:rsid w:val="001B7FAB"/>
    <w:rsid w:val="001C0356"/>
    <w:rsid w:val="001C0E8A"/>
    <w:rsid w:val="001C0F12"/>
    <w:rsid w:val="001C1409"/>
    <w:rsid w:val="001C1AD7"/>
    <w:rsid w:val="001C2019"/>
    <w:rsid w:val="001C2AE6"/>
    <w:rsid w:val="001C38D4"/>
    <w:rsid w:val="001C4A89"/>
    <w:rsid w:val="001C4F2C"/>
    <w:rsid w:val="001C6177"/>
    <w:rsid w:val="001D0363"/>
    <w:rsid w:val="001D2463"/>
    <w:rsid w:val="001D255F"/>
    <w:rsid w:val="001D2619"/>
    <w:rsid w:val="001D3604"/>
    <w:rsid w:val="001D7794"/>
    <w:rsid w:val="001D7D94"/>
    <w:rsid w:val="001E02D9"/>
    <w:rsid w:val="001E4218"/>
    <w:rsid w:val="001E4F1F"/>
    <w:rsid w:val="001F0B20"/>
    <w:rsid w:val="001F0FAF"/>
    <w:rsid w:val="001F165A"/>
    <w:rsid w:val="001F1C19"/>
    <w:rsid w:val="001F2A25"/>
    <w:rsid w:val="001F48EE"/>
    <w:rsid w:val="00200A62"/>
    <w:rsid w:val="002029D7"/>
    <w:rsid w:val="00203740"/>
    <w:rsid w:val="002037C3"/>
    <w:rsid w:val="00203C4B"/>
    <w:rsid w:val="00203C73"/>
    <w:rsid w:val="002061F3"/>
    <w:rsid w:val="00206818"/>
    <w:rsid w:val="0021261B"/>
    <w:rsid w:val="002138EA"/>
    <w:rsid w:val="00213F84"/>
    <w:rsid w:val="00214FBD"/>
    <w:rsid w:val="002154B0"/>
    <w:rsid w:val="00222368"/>
    <w:rsid w:val="00222897"/>
    <w:rsid w:val="00222B0C"/>
    <w:rsid w:val="00223040"/>
    <w:rsid w:val="002260EA"/>
    <w:rsid w:val="002271B9"/>
    <w:rsid w:val="00227774"/>
    <w:rsid w:val="00235394"/>
    <w:rsid w:val="00235577"/>
    <w:rsid w:val="00235886"/>
    <w:rsid w:val="00236FE4"/>
    <w:rsid w:val="00237C9A"/>
    <w:rsid w:val="00240F8E"/>
    <w:rsid w:val="002435CA"/>
    <w:rsid w:val="0024469F"/>
    <w:rsid w:val="002537BC"/>
    <w:rsid w:val="00255C58"/>
    <w:rsid w:val="0025600C"/>
    <w:rsid w:val="0025603D"/>
    <w:rsid w:val="00260EC7"/>
    <w:rsid w:val="00261124"/>
    <w:rsid w:val="00261539"/>
    <w:rsid w:val="0026179F"/>
    <w:rsid w:val="002666AE"/>
    <w:rsid w:val="0027466D"/>
    <w:rsid w:val="00274E1A"/>
    <w:rsid w:val="00274E89"/>
    <w:rsid w:val="002769E3"/>
    <w:rsid w:val="00276B44"/>
    <w:rsid w:val="002775B1"/>
    <w:rsid w:val="002775B9"/>
    <w:rsid w:val="002811C4"/>
    <w:rsid w:val="00282213"/>
    <w:rsid w:val="00283C9E"/>
    <w:rsid w:val="00284016"/>
    <w:rsid w:val="002845AD"/>
    <w:rsid w:val="00284D78"/>
    <w:rsid w:val="002858BF"/>
    <w:rsid w:val="00285E49"/>
    <w:rsid w:val="00286AE0"/>
    <w:rsid w:val="00286CBA"/>
    <w:rsid w:val="002939AF"/>
    <w:rsid w:val="00294491"/>
    <w:rsid w:val="00294BDE"/>
    <w:rsid w:val="00295AE7"/>
    <w:rsid w:val="002A0CED"/>
    <w:rsid w:val="002A1534"/>
    <w:rsid w:val="002A23CA"/>
    <w:rsid w:val="002A4CD0"/>
    <w:rsid w:val="002A57A8"/>
    <w:rsid w:val="002A7DA6"/>
    <w:rsid w:val="002B1DF7"/>
    <w:rsid w:val="002B335F"/>
    <w:rsid w:val="002B516C"/>
    <w:rsid w:val="002B60C1"/>
    <w:rsid w:val="002B6EF0"/>
    <w:rsid w:val="002B73EF"/>
    <w:rsid w:val="002C20F1"/>
    <w:rsid w:val="002C2DE7"/>
    <w:rsid w:val="002C37AA"/>
    <w:rsid w:val="002C4496"/>
    <w:rsid w:val="002C4ACA"/>
    <w:rsid w:val="002C4B52"/>
    <w:rsid w:val="002C5151"/>
    <w:rsid w:val="002C6090"/>
    <w:rsid w:val="002C752A"/>
    <w:rsid w:val="002D03E5"/>
    <w:rsid w:val="002D0F6D"/>
    <w:rsid w:val="002D24EA"/>
    <w:rsid w:val="002D36EB"/>
    <w:rsid w:val="002D4695"/>
    <w:rsid w:val="002D484C"/>
    <w:rsid w:val="002D6BDF"/>
    <w:rsid w:val="002E1B27"/>
    <w:rsid w:val="002E1C02"/>
    <w:rsid w:val="002E2CE9"/>
    <w:rsid w:val="002E3BF7"/>
    <w:rsid w:val="002E403E"/>
    <w:rsid w:val="002F0FC1"/>
    <w:rsid w:val="002F158C"/>
    <w:rsid w:val="002F15D2"/>
    <w:rsid w:val="002F4093"/>
    <w:rsid w:val="002F5636"/>
    <w:rsid w:val="002F563E"/>
    <w:rsid w:val="002F62DF"/>
    <w:rsid w:val="002F7E04"/>
    <w:rsid w:val="003022A5"/>
    <w:rsid w:val="00302744"/>
    <w:rsid w:val="003121B2"/>
    <w:rsid w:val="00312479"/>
    <w:rsid w:val="00313AB5"/>
    <w:rsid w:val="00315867"/>
    <w:rsid w:val="00316F03"/>
    <w:rsid w:val="00317EFD"/>
    <w:rsid w:val="00322495"/>
    <w:rsid w:val="00322BB7"/>
    <w:rsid w:val="00325296"/>
    <w:rsid w:val="003260D7"/>
    <w:rsid w:val="003268B6"/>
    <w:rsid w:val="00330FDF"/>
    <w:rsid w:val="00336697"/>
    <w:rsid w:val="0033699C"/>
    <w:rsid w:val="00337A39"/>
    <w:rsid w:val="00337F6D"/>
    <w:rsid w:val="003402F9"/>
    <w:rsid w:val="00342568"/>
    <w:rsid w:val="00342FA0"/>
    <w:rsid w:val="00343782"/>
    <w:rsid w:val="00344CA9"/>
    <w:rsid w:val="00347D45"/>
    <w:rsid w:val="0035098D"/>
    <w:rsid w:val="003537A7"/>
    <w:rsid w:val="00355873"/>
    <w:rsid w:val="0035660F"/>
    <w:rsid w:val="00360AA6"/>
    <w:rsid w:val="00360E2B"/>
    <w:rsid w:val="00361E46"/>
    <w:rsid w:val="003628B9"/>
    <w:rsid w:val="00362D8F"/>
    <w:rsid w:val="00363098"/>
    <w:rsid w:val="00363726"/>
    <w:rsid w:val="00363917"/>
    <w:rsid w:val="00366738"/>
    <w:rsid w:val="00367724"/>
    <w:rsid w:val="00371C72"/>
    <w:rsid w:val="003770F6"/>
    <w:rsid w:val="00383E37"/>
    <w:rsid w:val="00384047"/>
    <w:rsid w:val="00384404"/>
    <w:rsid w:val="00385745"/>
    <w:rsid w:val="00387293"/>
    <w:rsid w:val="00387EB6"/>
    <w:rsid w:val="00393042"/>
    <w:rsid w:val="00394AD5"/>
    <w:rsid w:val="0039555A"/>
    <w:rsid w:val="0039642D"/>
    <w:rsid w:val="00396CB3"/>
    <w:rsid w:val="003A2DB7"/>
    <w:rsid w:val="003A2E40"/>
    <w:rsid w:val="003A3362"/>
    <w:rsid w:val="003A526F"/>
    <w:rsid w:val="003A632E"/>
    <w:rsid w:val="003B0158"/>
    <w:rsid w:val="003B0563"/>
    <w:rsid w:val="003B0F0E"/>
    <w:rsid w:val="003B4A36"/>
    <w:rsid w:val="003B56DB"/>
    <w:rsid w:val="003B755E"/>
    <w:rsid w:val="003C228E"/>
    <w:rsid w:val="003C3063"/>
    <w:rsid w:val="003C3254"/>
    <w:rsid w:val="003C51E7"/>
    <w:rsid w:val="003C6893"/>
    <w:rsid w:val="003D04CE"/>
    <w:rsid w:val="003D1EFD"/>
    <w:rsid w:val="003D28BF"/>
    <w:rsid w:val="003D4215"/>
    <w:rsid w:val="003D7719"/>
    <w:rsid w:val="003E40EE"/>
    <w:rsid w:val="003E7F34"/>
    <w:rsid w:val="003F05E1"/>
    <w:rsid w:val="003F1C1B"/>
    <w:rsid w:val="003F34F5"/>
    <w:rsid w:val="003F4CDA"/>
    <w:rsid w:val="003F5BAB"/>
    <w:rsid w:val="003F6BC8"/>
    <w:rsid w:val="00401144"/>
    <w:rsid w:val="004012BE"/>
    <w:rsid w:val="004014EB"/>
    <w:rsid w:val="00405536"/>
    <w:rsid w:val="00407661"/>
    <w:rsid w:val="00410314"/>
    <w:rsid w:val="00411BDE"/>
    <w:rsid w:val="00412063"/>
    <w:rsid w:val="0041266F"/>
    <w:rsid w:val="00412EB1"/>
    <w:rsid w:val="004135BD"/>
    <w:rsid w:val="00413DDE"/>
    <w:rsid w:val="00414118"/>
    <w:rsid w:val="00414CEF"/>
    <w:rsid w:val="00416084"/>
    <w:rsid w:val="004165D3"/>
    <w:rsid w:val="00420A79"/>
    <w:rsid w:val="00424BF3"/>
    <w:rsid w:val="00424F8C"/>
    <w:rsid w:val="004258A1"/>
    <w:rsid w:val="004271BA"/>
    <w:rsid w:val="004277BA"/>
    <w:rsid w:val="00427875"/>
    <w:rsid w:val="00434DC1"/>
    <w:rsid w:val="004350F4"/>
    <w:rsid w:val="004358EC"/>
    <w:rsid w:val="00440154"/>
    <w:rsid w:val="00440855"/>
    <w:rsid w:val="004412A0"/>
    <w:rsid w:val="00443CB6"/>
    <w:rsid w:val="0044410F"/>
    <w:rsid w:val="00450F27"/>
    <w:rsid w:val="004510E5"/>
    <w:rsid w:val="0045205C"/>
    <w:rsid w:val="004550D4"/>
    <w:rsid w:val="00455F3C"/>
    <w:rsid w:val="00456A75"/>
    <w:rsid w:val="00457A14"/>
    <w:rsid w:val="00461E39"/>
    <w:rsid w:val="00462D3A"/>
    <w:rsid w:val="00462EB1"/>
    <w:rsid w:val="00463521"/>
    <w:rsid w:val="00471125"/>
    <w:rsid w:val="0047148F"/>
    <w:rsid w:val="0047437A"/>
    <w:rsid w:val="0047527C"/>
    <w:rsid w:val="0047577E"/>
    <w:rsid w:val="0048081B"/>
    <w:rsid w:val="00480E42"/>
    <w:rsid w:val="00480E66"/>
    <w:rsid w:val="00481343"/>
    <w:rsid w:val="004835F0"/>
    <w:rsid w:val="00483D2B"/>
    <w:rsid w:val="00484E14"/>
    <w:rsid w:val="00484FDD"/>
    <w:rsid w:val="0048543E"/>
    <w:rsid w:val="0048577D"/>
    <w:rsid w:val="004858E4"/>
    <w:rsid w:val="004868C1"/>
    <w:rsid w:val="0048750F"/>
    <w:rsid w:val="00490976"/>
    <w:rsid w:val="0049105B"/>
    <w:rsid w:val="00491B9B"/>
    <w:rsid w:val="0049236F"/>
    <w:rsid w:val="00495962"/>
    <w:rsid w:val="00495F7A"/>
    <w:rsid w:val="004A14DB"/>
    <w:rsid w:val="004A495F"/>
    <w:rsid w:val="004A4AC6"/>
    <w:rsid w:val="004B0F3F"/>
    <w:rsid w:val="004B121C"/>
    <w:rsid w:val="004B150B"/>
    <w:rsid w:val="004B167E"/>
    <w:rsid w:val="004B1C33"/>
    <w:rsid w:val="004B4F27"/>
    <w:rsid w:val="004B5C1C"/>
    <w:rsid w:val="004B6772"/>
    <w:rsid w:val="004B6B0F"/>
    <w:rsid w:val="004C3E12"/>
    <w:rsid w:val="004C6C93"/>
    <w:rsid w:val="004C6E93"/>
    <w:rsid w:val="004D1B27"/>
    <w:rsid w:val="004D2FEB"/>
    <w:rsid w:val="004D41C6"/>
    <w:rsid w:val="004D4A70"/>
    <w:rsid w:val="004D4B88"/>
    <w:rsid w:val="004D507A"/>
    <w:rsid w:val="004D6475"/>
    <w:rsid w:val="004E15FF"/>
    <w:rsid w:val="004E2659"/>
    <w:rsid w:val="004E3091"/>
    <w:rsid w:val="004E39EE"/>
    <w:rsid w:val="004E56E0"/>
    <w:rsid w:val="004E7329"/>
    <w:rsid w:val="004F131F"/>
    <w:rsid w:val="004F1A51"/>
    <w:rsid w:val="004F2CB0"/>
    <w:rsid w:val="004F7019"/>
    <w:rsid w:val="005017F7"/>
    <w:rsid w:val="00501FA7"/>
    <w:rsid w:val="00502D6A"/>
    <w:rsid w:val="005033E0"/>
    <w:rsid w:val="005034DC"/>
    <w:rsid w:val="005049B0"/>
    <w:rsid w:val="00505BFA"/>
    <w:rsid w:val="00506CD1"/>
    <w:rsid w:val="00506E14"/>
    <w:rsid w:val="005071B4"/>
    <w:rsid w:val="0050727D"/>
    <w:rsid w:val="00507687"/>
    <w:rsid w:val="00511593"/>
    <w:rsid w:val="005117A9"/>
    <w:rsid w:val="00511CFE"/>
    <w:rsid w:val="00511F57"/>
    <w:rsid w:val="00513F6E"/>
    <w:rsid w:val="00515167"/>
    <w:rsid w:val="00515810"/>
    <w:rsid w:val="00515CBE"/>
    <w:rsid w:val="00515E2B"/>
    <w:rsid w:val="00522A7E"/>
    <w:rsid w:val="00522F20"/>
    <w:rsid w:val="00525F61"/>
    <w:rsid w:val="0052683C"/>
    <w:rsid w:val="0052684C"/>
    <w:rsid w:val="00527533"/>
    <w:rsid w:val="005308DB"/>
    <w:rsid w:val="00530914"/>
    <w:rsid w:val="00530A2E"/>
    <w:rsid w:val="00530FBE"/>
    <w:rsid w:val="005339DB"/>
    <w:rsid w:val="00534C89"/>
    <w:rsid w:val="00536390"/>
    <w:rsid w:val="00537FDE"/>
    <w:rsid w:val="005414F3"/>
    <w:rsid w:val="00541573"/>
    <w:rsid w:val="0054348A"/>
    <w:rsid w:val="005519C4"/>
    <w:rsid w:val="0055209C"/>
    <w:rsid w:val="00555C1F"/>
    <w:rsid w:val="00556C1F"/>
    <w:rsid w:val="00556DD8"/>
    <w:rsid w:val="00561423"/>
    <w:rsid w:val="00561D51"/>
    <w:rsid w:val="0056343A"/>
    <w:rsid w:val="00565887"/>
    <w:rsid w:val="00565A7B"/>
    <w:rsid w:val="0056672A"/>
    <w:rsid w:val="005803BB"/>
    <w:rsid w:val="00580FF5"/>
    <w:rsid w:val="0058318D"/>
    <w:rsid w:val="0058519C"/>
    <w:rsid w:val="00586BE9"/>
    <w:rsid w:val="00587B86"/>
    <w:rsid w:val="00587FA4"/>
    <w:rsid w:val="005908E6"/>
    <w:rsid w:val="00590F74"/>
    <w:rsid w:val="00593393"/>
    <w:rsid w:val="005956EE"/>
    <w:rsid w:val="00597C97"/>
    <w:rsid w:val="005A043E"/>
    <w:rsid w:val="005A083E"/>
    <w:rsid w:val="005A0FA6"/>
    <w:rsid w:val="005A4958"/>
    <w:rsid w:val="005A75A4"/>
    <w:rsid w:val="005A7E8A"/>
    <w:rsid w:val="005B0B25"/>
    <w:rsid w:val="005B5DA4"/>
    <w:rsid w:val="005C1EA6"/>
    <w:rsid w:val="005C61D3"/>
    <w:rsid w:val="005C6C5F"/>
    <w:rsid w:val="005D0B99"/>
    <w:rsid w:val="005D308E"/>
    <w:rsid w:val="005D3A48"/>
    <w:rsid w:val="005D7AF8"/>
    <w:rsid w:val="005D7D62"/>
    <w:rsid w:val="005E34A6"/>
    <w:rsid w:val="005E4845"/>
    <w:rsid w:val="005E4FC2"/>
    <w:rsid w:val="005E7319"/>
    <w:rsid w:val="005F1B90"/>
    <w:rsid w:val="005F2145"/>
    <w:rsid w:val="005F5F85"/>
    <w:rsid w:val="005F7E84"/>
    <w:rsid w:val="006016E1"/>
    <w:rsid w:val="00602BA5"/>
    <w:rsid w:val="00602D27"/>
    <w:rsid w:val="0060732B"/>
    <w:rsid w:val="00607FC1"/>
    <w:rsid w:val="006144A1"/>
    <w:rsid w:val="00616096"/>
    <w:rsid w:val="006160A2"/>
    <w:rsid w:val="00617804"/>
    <w:rsid w:val="00620F25"/>
    <w:rsid w:val="006232A0"/>
    <w:rsid w:val="00623946"/>
    <w:rsid w:val="00625C9E"/>
    <w:rsid w:val="00627FFD"/>
    <w:rsid w:val="006302AA"/>
    <w:rsid w:val="0063181C"/>
    <w:rsid w:val="0063333C"/>
    <w:rsid w:val="006337A2"/>
    <w:rsid w:val="0063566E"/>
    <w:rsid w:val="006356C1"/>
    <w:rsid w:val="006363BD"/>
    <w:rsid w:val="00636D21"/>
    <w:rsid w:val="00640DEC"/>
    <w:rsid w:val="006412DC"/>
    <w:rsid w:val="00642BC6"/>
    <w:rsid w:val="00644790"/>
    <w:rsid w:val="0064578D"/>
    <w:rsid w:val="00646149"/>
    <w:rsid w:val="006501AF"/>
    <w:rsid w:val="00650A41"/>
    <w:rsid w:val="00650AE6"/>
    <w:rsid w:val="00650DDE"/>
    <w:rsid w:val="00650F41"/>
    <w:rsid w:val="00654CDB"/>
    <w:rsid w:val="0065546A"/>
    <w:rsid w:val="00666F36"/>
    <w:rsid w:val="00670977"/>
    <w:rsid w:val="00672307"/>
    <w:rsid w:val="00676195"/>
    <w:rsid w:val="006808C6"/>
    <w:rsid w:val="00681E42"/>
    <w:rsid w:val="00682668"/>
    <w:rsid w:val="00683435"/>
    <w:rsid w:val="00683994"/>
    <w:rsid w:val="00685BAC"/>
    <w:rsid w:val="00685C73"/>
    <w:rsid w:val="00690D92"/>
    <w:rsid w:val="00691F2D"/>
    <w:rsid w:val="00692A68"/>
    <w:rsid w:val="0069322C"/>
    <w:rsid w:val="00695D85"/>
    <w:rsid w:val="00695F37"/>
    <w:rsid w:val="00696C00"/>
    <w:rsid w:val="00697C2B"/>
    <w:rsid w:val="00697F99"/>
    <w:rsid w:val="006A0768"/>
    <w:rsid w:val="006A30A2"/>
    <w:rsid w:val="006A4D1A"/>
    <w:rsid w:val="006A64C3"/>
    <w:rsid w:val="006A6D23"/>
    <w:rsid w:val="006B11ED"/>
    <w:rsid w:val="006B25DE"/>
    <w:rsid w:val="006B7587"/>
    <w:rsid w:val="006C09FC"/>
    <w:rsid w:val="006C1138"/>
    <w:rsid w:val="006C1C3B"/>
    <w:rsid w:val="006C2025"/>
    <w:rsid w:val="006C4E43"/>
    <w:rsid w:val="006C513A"/>
    <w:rsid w:val="006C643E"/>
    <w:rsid w:val="006C6CE9"/>
    <w:rsid w:val="006D28A4"/>
    <w:rsid w:val="006D3671"/>
    <w:rsid w:val="006D5189"/>
    <w:rsid w:val="006E0A73"/>
    <w:rsid w:val="006E0FEE"/>
    <w:rsid w:val="006E4CE5"/>
    <w:rsid w:val="006E6C11"/>
    <w:rsid w:val="006E75D6"/>
    <w:rsid w:val="006F3074"/>
    <w:rsid w:val="006F7C0C"/>
    <w:rsid w:val="006F7EA3"/>
    <w:rsid w:val="00700755"/>
    <w:rsid w:val="00701F0B"/>
    <w:rsid w:val="0070646B"/>
    <w:rsid w:val="00710042"/>
    <w:rsid w:val="00711686"/>
    <w:rsid w:val="007130A2"/>
    <w:rsid w:val="00715463"/>
    <w:rsid w:val="0071686F"/>
    <w:rsid w:val="00730655"/>
    <w:rsid w:val="0073155A"/>
    <w:rsid w:val="00731D77"/>
    <w:rsid w:val="00732360"/>
    <w:rsid w:val="0073390A"/>
    <w:rsid w:val="00734927"/>
    <w:rsid w:val="00734E64"/>
    <w:rsid w:val="00736B37"/>
    <w:rsid w:val="00741EB7"/>
    <w:rsid w:val="007520B4"/>
    <w:rsid w:val="007529AF"/>
    <w:rsid w:val="00760B70"/>
    <w:rsid w:val="0076471A"/>
    <w:rsid w:val="007655D5"/>
    <w:rsid w:val="0076560B"/>
    <w:rsid w:val="00766874"/>
    <w:rsid w:val="007753FC"/>
    <w:rsid w:val="007763C1"/>
    <w:rsid w:val="00777E82"/>
    <w:rsid w:val="00777EAF"/>
    <w:rsid w:val="00781359"/>
    <w:rsid w:val="00793991"/>
    <w:rsid w:val="00793CE3"/>
    <w:rsid w:val="007945DE"/>
    <w:rsid w:val="00794CE6"/>
    <w:rsid w:val="0079594F"/>
    <w:rsid w:val="007A1EAA"/>
    <w:rsid w:val="007A2DE1"/>
    <w:rsid w:val="007A3122"/>
    <w:rsid w:val="007A5162"/>
    <w:rsid w:val="007A79FD"/>
    <w:rsid w:val="007A7AE4"/>
    <w:rsid w:val="007B0B9D"/>
    <w:rsid w:val="007B5069"/>
    <w:rsid w:val="007B5A43"/>
    <w:rsid w:val="007B709B"/>
    <w:rsid w:val="007C1343"/>
    <w:rsid w:val="007C38F4"/>
    <w:rsid w:val="007C420E"/>
    <w:rsid w:val="007C5377"/>
    <w:rsid w:val="007C5EF1"/>
    <w:rsid w:val="007C7BF5"/>
    <w:rsid w:val="007D310F"/>
    <w:rsid w:val="007D64F2"/>
    <w:rsid w:val="007D75E5"/>
    <w:rsid w:val="007D773E"/>
    <w:rsid w:val="007E0086"/>
    <w:rsid w:val="007E066E"/>
    <w:rsid w:val="007E1356"/>
    <w:rsid w:val="007E1663"/>
    <w:rsid w:val="007E20FC"/>
    <w:rsid w:val="007E56A0"/>
    <w:rsid w:val="007E6FDA"/>
    <w:rsid w:val="007E7062"/>
    <w:rsid w:val="007E76D1"/>
    <w:rsid w:val="007E76F6"/>
    <w:rsid w:val="007F000D"/>
    <w:rsid w:val="007F0E1E"/>
    <w:rsid w:val="007F29A7"/>
    <w:rsid w:val="007F2D5E"/>
    <w:rsid w:val="007F2E1D"/>
    <w:rsid w:val="007F3849"/>
    <w:rsid w:val="00800056"/>
    <w:rsid w:val="00801026"/>
    <w:rsid w:val="00811D99"/>
    <w:rsid w:val="00813630"/>
    <w:rsid w:val="0081586A"/>
    <w:rsid w:val="00816078"/>
    <w:rsid w:val="008170C2"/>
    <w:rsid w:val="008177E3"/>
    <w:rsid w:val="00817C9E"/>
    <w:rsid w:val="00823AA9"/>
    <w:rsid w:val="00823F3E"/>
    <w:rsid w:val="008255B9"/>
    <w:rsid w:val="0082582D"/>
    <w:rsid w:val="00825CD8"/>
    <w:rsid w:val="00827324"/>
    <w:rsid w:val="00834993"/>
    <w:rsid w:val="008353D9"/>
    <w:rsid w:val="00837AAE"/>
    <w:rsid w:val="00840141"/>
    <w:rsid w:val="008429AD"/>
    <w:rsid w:val="008429DB"/>
    <w:rsid w:val="00843370"/>
    <w:rsid w:val="00846870"/>
    <w:rsid w:val="00846D13"/>
    <w:rsid w:val="00850C75"/>
    <w:rsid w:val="00850E39"/>
    <w:rsid w:val="0085477A"/>
    <w:rsid w:val="00855173"/>
    <w:rsid w:val="00855449"/>
    <w:rsid w:val="008557D9"/>
    <w:rsid w:val="00855BF7"/>
    <w:rsid w:val="00856206"/>
    <w:rsid w:val="00856214"/>
    <w:rsid w:val="0086005B"/>
    <w:rsid w:val="00860AE0"/>
    <w:rsid w:val="00862089"/>
    <w:rsid w:val="00864D55"/>
    <w:rsid w:val="00866D5B"/>
    <w:rsid w:val="00866FF5"/>
    <w:rsid w:val="00870E58"/>
    <w:rsid w:val="00873E1F"/>
    <w:rsid w:val="00874C16"/>
    <w:rsid w:val="00876867"/>
    <w:rsid w:val="00877375"/>
    <w:rsid w:val="00884C04"/>
    <w:rsid w:val="00886D1F"/>
    <w:rsid w:val="008871FF"/>
    <w:rsid w:val="008907AD"/>
    <w:rsid w:val="00891EE1"/>
    <w:rsid w:val="00893987"/>
    <w:rsid w:val="00895429"/>
    <w:rsid w:val="00895E86"/>
    <w:rsid w:val="008963EF"/>
    <w:rsid w:val="0089688E"/>
    <w:rsid w:val="008972A6"/>
    <w:rsid w:val="008A0702"/>
    <w:rsid w:val="008A186A"/>
    <w:rsid w:val="008A1FBE"/>
    <w:rsid w:val="008A51EF"/>
    <w:rsid w:val="008B1D8D"/>
    <w:rsid w:val="008B2FB2"/>
    <w:rsid w:val="008B5AE7"/>
    <w:rsid w:val="008B6404"/>
    <w:rsid w:val="008B65D8"/>
    <w:rsid w:val="008B7A7A"/>
    <w:rsid w:val="008C2B13"/>
    <w:rsid w:val="008C60E9"/>
    <w:rsid w:val="008D1B7C"/>
    <w:rsid w:val="008D20D6"/>
    <w:rsid w:val="008D4138"/>
    <w:rsid w:val="008D6657"/>
    <w:rsid w:val="008E1BFB"/>
    <w:rsid w:val="008E1F60"/>
    <w:rsid w:val="008E307E"/>
    <w:rsid w:val="008E6B37"/>
    <w:rsid w:val="008F3001"/>
    <w:rsid w:val="008F6056"/>
    <w:rsid w:val="008F6F05"/>
    <w:rsid w:val="00902C07"/>
    <w:rsid w:val="00905495"/>
    <w:rsid w:val="00905804"/>
    <w:rsid w:val="009101E2"/>
    <w:rsid w:val="00911527"/>
    <w:rsid w:val="00915D73"/>
    <w:rsid w:val="00915DE0"/>
    <w:rsid w:val="00916077"/>
    <w:rsid w:val="00917066"/>
    <w:rsid w:val="009170A2"/>
    <w:rsid w:val="009208A6"/>
    <w:rsid w:val="009213D4"/>
    <w:rsid w:val="00924514"/>
    <w:rsid w:val="00924600"/>
    <w:rsid w:val="00924958"/>
    <w:rsid w:val="00927316"/>
    <w:rsid w:val="0093056C"/>
    <w:rsid w:val="00930C83"/>
    <w:rsid w:val="0093276D"/>
    <w:rsid w:val="00933D12"/>
    <w:rsid w:val="00937065"/>
    <w:rsid w:val="00940285"/>
    <w:rsid w:val="009427AF"/>
    <w:rsid w:val="00947E7E"/>
    <w:rsid w:val="0095139A"/>
    <w:rsid w:val="00952AFC"/>
    <w:rsid w:val="00953E16"/>
    <w:rsid w:val="009542AC"/>
    <w:rsid w:val="009577B0"/>
    <w:rsid w:val="00961BB2"/>
    <w:rsid w:val="00961C85"/>
    <w:rsid w:val="009638D6"/>
    <w:rsid w:val="00964311"/>
    <w:rsid w:val="00965950"/>
    <w:rsid w:val="0097231D"/>
    <w:rsid w:val="00972BD0"/>
    <w:rsid w:val="0097408E"/>
    <w:rsid w:val="00974BB2"/>
    <w:rsid w:val="00974FA7"/>
    <w:rsid w:val="0097546A"/>
    <w:rsid w:val="009754C0"/>
    <w:rsid w:val="009756E5"/>
    <w:rsid w:val="00975A5B"/>
    <w:rsid w:val="009773D8"/>
    <w:rsid w:val="00977A8C"/>
    <w:rsid w:val="009804F2"/>
    <w:rsid w:val="00983910"/>
    <w:rsid w:val="009850CC"/>
    <w:rsid w:val="009859B4"/>
    <w:rsid w:val="00992CFC"/>
    <w:rsid w:val="009932AC"/>
    <w:rsid w:val="00994351"/>
    <w:rsid w:val="00996A8F"/>
    <w:rsid w:val="009A1DBF"/>
    <w:rsid w:val="009A40D0"/>
    <w:rsid w:val="009A5261"/>
    <w:rsid w:val="009A68E6"/>
    <w:rsid w:val="009A7598"/>
    <w:rsid w:val="009A7D94"/>
    <w:rsid w:val="009B1DF8"/>
    <w:rsid w:val="009B3D20"/>
    <w:rsid w:val="009B4449"/>
    <w:rsid w:val="009B4571"/>
    <w:rsid w:val="009B5418"/>
    <w:rsid w:val="009B66BD"/>
    <w:rsid w:val="009B6AF3"/>
    <w:rsid w:val="009B74AC"/>
    <w:rsid w:val="009C0727"/>
    <w:rsid w:val="009C492F"/>
    <w:rsid w:val="009C4BCD"/>
    <w:rsid w:val="009C55DB"/>
    <w:rsid w:val="009D06B2"/>
    <w:rsid w:val="009D2FF2"/>
    <w:rsid w:val="009D3226"/>
    <w:rsid w:val="009D3331"/>
    <w:rsid w:val="009D3385"/>
    <w:rsid w:val="009D793C"/>
    <w:rsid w:val="009E0574"/>
    <w:rsid w:val="009E165B"/>
    <w:rsid w:val="009E16A9"/>
    <w:rsid w:val="009E2CBF"/>
    <w:rsid w:val="009E375F"/>
    <w:rsid w:val="009E45F0"/>
    <w:rsid w:val="009E5401"/>
    <w:rsid w:val="009E54C2"/>
    <w:rsid w:val="009E5839"/>
    <w:rsid w:val="009E5A61"/>
    <w:rsid w:val="009E5D43"/>
    <w:rsid w:val="009F2FA3"/>
    <w:rsid w:val="009F35C1"/>
    <w:rsid w:val="009F6F0B"/>
    <w:rsid w:val="00A0758F"/>
    <w:rsid w:val="00A105D6"/>
    <w:rsid w:val="00A119C6"/>
    <w:rsid w:val="00A1570A"/>
    <w:rsid w:val="00A211B4"/>
    <w:rsid w:val="00A22985"/>
    <w:rsid w:val="00A22E06"/>
    <w:rsid w:val="00A25758"/>
    <w:rsid w:val="00A26222"/>
    <w:rsid w:val="00A27454"/>
    <w:rsid w:val="00A33DDF"/>
    <w:rsid w:val="00A33F89"/>
    <w:rsid w:val="00A34547"/>
    <w:rsid w:val="00A36DF5"/>
    <w:rsid w:val="00A376B7"/>
    <w:rsid w:val="00A41BF5"/>
    <w:rsid w:val="00A42AA5"/>
    <w:rsid w:val="00A4347E"/>
    <w:rsid w:val="00A44778"/>
    <w:rsid w:val="00A469E7"/>
    <w:rsid w:val="00A5100E"/>
    <w:rsid w:val="00A5361A"/>
    <w:rsid w:val="00A53CAA"/>
    <w:rsid w:val="00A556DC"/>
    <w:rsid w:val="00A604A4"/>
    <w:rsid w:val="00A6112D"/>
    <w:rsid w:val="00A62B57"/>
    <w:rsid w:val="00A63971"/>
    <w:rsid w:val="00A63BE6"/>
    <w:rsid w:val="00A6605B"/>
    <w:rsid w:val="00A66ADC"/>
    <w:rsid w:val="00A66B3B"/>
    <w:rsid w:val="00A706A1"/>
    <w:rsid w:val="00A7147D"/>
    <w:rsid w:val="00A75146"/>
    <w:rsid w:val="00A77731"/>
    <w:rsid w:val="00A81B15"/>
    <w:rsid w:val="00A81D63"/>
    <w:rsid w:val="00A837FF"/>
    <w:rsid w:val="00A84B3F"/>
    <w:rsid w:val="00A84DC8"/>
    <w:rsid w:val="00A85489"/>
    <w:rsid w:val="00A85DBC"/>
    <w:rsid w:val="00A87FEB"/>
    <w:rsid w:val="00A92590"/>
    <w:rsid w:val="00A93F9F"/>
    <w:rsid w:val="00A9420E"/>
    <w:rsid w:val="00A97648"/>
    <w:rsid w:val="00AA1CFD"/>
    <w:rsid w:val="00AA2239"/>
    <w:rsid w:val="00AA33D2"/>
    <w:rsid w:val="00AA4301"/>
    <w:rsid w:val="00AB0C57"/>
    <w:rsid w:val="00AB1192"/>
    <w:rsid w:val="00AB1195"/>
    <w:rsid w:val="00AB2A6B"/>
    <w:rsid w:val="00AB2E7B"/>
    <w:rsid w:val="00AB4182"/>
    <w:rsid w:val="00AB53AE"/>
    <w:rsid w:val="00AB700E"/>
    <w:rsid w:val="00AC05F7"/>
    <w:rsid w:val="00AC0D7F"/>
    <w:rsid w:val="00AC1839"/>
    <w:rsid w:val="00AC27DB"/>
    <w:rsid w:val="00AC2F86"/>
    <w:rsid w:val="00AC39CB"/>
    <w:rsid w:val="00AC5153"/>
    <w:rsid w:val="00AC5786"/>
    <w:rsid w:val="00AC6D6B"/>
    <w:rsid w:val="00AD1139"/>
    <w:rsid w:val="00AD1599"/>
    <w:rsid w:val="00AD3174"/>
    <w:rsid w:val="00AD47EE"/>
    <w:rsid w:val="00AD599D"/>
    <w:rsid w:val="00AD6E70"/>
    <w:rsid w:val="00AD7736"/>
    <w:rsid w:val="00AE3B44"/>
    <w:rsid w:val="00AE4063"/>
    <w:rsid w:val="00AE5855"/>
    <w:rsid w:val="00AE61CC"/>
    <w:rsid w:val="00AE64EC"/>
    <w:rsid w:val="00AE6FB5"/>
    <w:rsid w:val="00AE70D4"/>
    <w:rsid w:val="00AE7868"/>
    <w:rsid w:val="00AF0407"/>
    <w:rsid w:val="00AF3ABF"/>
    <w:rsid w:val="00AF7DF4"/>
    <w:rsid w:val="00B07CF9"/>
    <w:rsid w:val="00B10290"/>
    <w:rsid w:val="00B103DF"/>
    <w:rsid w:val="00B12B26"/>
    <w:rsid w:val="00B15A25"/>
    <w:rsid w:val="00B163F8"/>
    <w:rsid w:val="00B16DF7"/>
    <w:rsid w:val="00B17388"/>
    <w:rsid w:val="00B20EE1"/>
    <w:rsid w:val="00B219CD"/>
    <w:rsid w:val="00B232BC"/>
    <w:rsid w:val="00B239F2"/>
    <w:rsid w:val="00B23D82"/>
    <w:rsid w:val="00B2472D"/>
    <w:rsid w:val="00B24988"/>
    <w:rsid w:val="00B2549F"/>
    <w:rsid w:val="00B27E18"/>
    <w:rsid w:val="00B3037E"/>
    <w:rsid w:val="00B3097E"/>
    <w:rsid w:val="00B32192"/>
    <w:rsid w:val="00B32CBC"/>
    <w:rsid w:val="00B41CBB"/>
    <w:rsid w:val="00B44858"/>
    <w:rsid w:val="00B44C24"/>
    <w:rsid w:val="00B45668"/>
    <w:rsid w:val="00B468D1"/>
    <w:rsid w:val="00B53FF4"/>
    <w:rsid w:val="00B56804"/>
    <w:rsid w:val="00B57265"/>
    <w:rsid w:val="00B61D5F"/>
    <w:rsid w:val="00B628AF"/>
    <w:rsid w:val="00B633AE"/>
    <w:rsid w:val="00B63693"/>
    <w:rsid w:val="00B647D1"/>
    <w:rsid w:val="00B6581C"/>
    <w:rsid w:val="00B665D2"/>
    <w:rsid w:val="00B6737C"/>
    <w:rsid w:val="00B67B4A"/>
    <w:rsid w:val="00B7214D"/>
    <w:rsid w:val="00B74372"/>
    <w:rsid w:val="00B75525"/>
    <w:rsid w:val="00B75922"/>
    <w:rsid w:val="00B80283"/>
    <w:rsid w:val="00B805E0"/>
    <w:rsid w:val="00B8095F"/>
    <w:rsid w:val="00B80B0C"/>
    <w:rsid w:val="00B80B11"/>
    <w:rsid w:val="00B819AD"/>
    <w:rsid w:val="00B8446C"/>
    <w:rsid w:val="00B8477D"/>
    <w:rsid w:val="00B87725"/>
    <w:rsid w:val="00B90F28"/>
    <w:rsid w:val="00B93E65"/>
    <w:rsid w:val="00B95885"/>
    <w:rsid w:val="00B9630B"/>
    <w:rsid w:val="00BA1E84"/>
    <w:rsid w:val="00BA259A"/>
    <w:rsid w:val="00BA259C"/>
    <w:rsid w:val="00BA29D3"/>
    <w:rsid w:val="00BA307F"/>
    <w:rsid w:val="00BA3F74"/>
    <w:rsid w:val="00BA5280"/>
    <w:rsid w:val="00BB14F1"/>
    <w:rsid w:val="00BB247A"/>
    <w:rsid w:val="00BB3BBA"/>
    <w:rsid w:val="00BB572E"/>
    <w:rsid w:val="00BB74FD"/>
    <w:rsid w:val="00BC0362"/>
    <w:rsid w:val="00BC5574"/>
    <w:rsid w:val="00BC5982"/>
    <w:rsid w:val="00BC5DBC"/>
    <w:rsid w:val="00BC7FA8"/>
    <w:rsid w:val="00BD107E"/>
    <w:rsid w:val="00BD21E1"/>
    <w:rsid w:val="00BD2399"/>
    <w:rsid w:val="00BD28BF"/>
    <w:rsid w:val="00BD3512"/>
    <w:rsid w:val="00BD6404"/>
    <w:rsid w:val="00BD6AE6"/>
    <w:rsid w:val="00BD7E47"/>
    <w:rsid w:val="00BE32DD"/>
    <w:rsid w:val="00BE33AE"/>
    <w:rsid w:val="00BE546A"/>
    <w:rsid w:val="00BF046F"/>
    <w:rsid w:val="00BF18CE"/>
    <w:rsid w:val="00BF40F0"/>
    <w:rsid w:val="00BF582A"/>
    <w:rsid w:val="00BF7610"/>
    <w:rsid w:val="00C01D50"/>
    <w:rsid w:val="00C056DC"/>
    <w:rsid w:val="00C068A7"/>
    <w:rsid w:val="00C06F72"/>
    <w:rsid w:val="00C0711E"/>
    <w:rsid w:val="00C0727B"/>
    <w:rsid w:val="00C100DE"/>
    <w:rsid w:val="00C1157B"/>
    <w:rsid w:val="00C1329B"/>
    <w:rsid w:val="00C1382D"/>
    <w:rsid w:val="00C145BB"/>
    <w:rsid w:val="00C14D4F"/>
    <w:rsid w:val="00C166AE"/>
    <w:rsid w:val="00C16732"/>
    <w:rsid w:val="00C17A19"/>
    <w:rsid w:val="00C2446B"/>
    <w:rsid w:val="00C275D1"/>
    <w:rsid w:val="00C31283"/>
    <w:rsid w:val="00C31D87"/>
    <w:rsid w:val="00C33C48"/>
    <w:rsid w:val="00C340E5"/>
    <w:rsid w:val="00C340E9"/>
    <w:rsid w:val="00C35AA7"/>
    <w:rsid w:val="00C35EEA"/>
    <w:rsid w:val="00C40B3C"/>
    <w:rsid w:val="00C43BA1"/>
    <w:rsid w:val="00C43DAB"/>
    <w:rsid w:val="00C44C11"/>
    <w:rsid w:val="00C44C42"/>
    <w:rsid w:val="00C450A4"/>
    <w:rsid w:val="00C45A5D"/>
    <w:rsid w:val="00C46AE8"/>
    <w:rsid w:val="00C47F08"/>
    <w:rsid w:val="00C514A6"/>
    <w:rsid w:val="00C51A9B"/>
    <w:rsid w:val="00C52073"/>
    <w:rsid w:val="00C52ABF"/>
    <w:rsid w:val="00C52ACF"/>
    <w:rsid w:val="00C53870"/>
    <w:rsid w:val="00C54ECC"/>
    <w:rsid w:val="00C5739F"/>
    <w:rsid w:val="00C57CF0"/>
    <w:rsid w:val="00C61EF9"/>
    <w:rsid w:val="00C65891"/>
    <w:rsid w:val="00C6599E"/>
    <w:rsid w:val="00C66AC9"/>
    <w:rsid w:val="00C6742E"/>
    <w:rsid w:val="00C717C6"/>
    <w:rsid w:val="00C71CDC"/>
    <w:rsid w:val="00C724D3"/>
    <w:rsid w:val="00C729D7"/>
    <w:rsid w:val="00C74830"/>
    <w:rsid w:val="00C75BB9"/>
    <w:rsid w:val="00C77746"/>
    <w:rsid w:val="00C77DD9"/>
    <w:rsid w:val="00C806FE"/>
    <w:rsid w:val="00C81043"/>
    <w:rsid w:val="00C817C6"/>
    <w:rsid w:val="00C83907"/>
    <w:rsid w:val="00C83BE6"/>
    <w:rsid w:val="00C84582"/>
    <w:rsid w:val="00C85354"/>
    <w:rsid w:val="00C857E3"/>
    <w:rsid w:val="00C86ABA"/>
    <w:rsid w:val="00C943F3"/>
    <w:rsid w:val="00CA08C6"/>
    <w:rsid w:val="00CA0C0B"/>
    <w:rsid w:val="00CA2519"/>
    <w:rsid w:val="00CA2729"/>
    <w:rsid w:val="00CA3057"/>
    <w:rsid w:val="00CA45F8"/>
    <w:rsid w:val="00CA4C78"/>
    <w:rsid w:val="00CA73D4"/>
    <w:rsid w:val="00CB2500"/>
    <w:rsid w:val="00CB33C7"/>
    <w:rsid w:val="00CB5A4C"/>
    <w:rsid w:val="00CB79D8"/>
    <w:rsid w:val="00CB7E4C"/>
    <w:rsid w:val="00CC0C66"/>
    <w:rsid w:val="00CC25B4"/>
    <w:rsid w:val="00CC2857"/>
    <w:rsid w:val="00CC3656"/>
    <w:rsid w:val="00CC4069"/>
    <w:rsid w:val="00CC5356"/>
    <w:rsid w:val="00CC5F88"/>
    <w:rsid w:val="00CC69C8"/>
    <w:rsid w:val="00CC6FC8"/>
    <w:rsid w:val="00CC77A2"/>
    <w:rsid w:val="00CD13C1"/>
    <w:rsid w:val="00CD1433"/>
    <w:rsid w:val="00CD6A1B"/>
    <w:rsid w:val="00CE03D9"/>
    <w:rsid w:val="00CE0A7F"/>
    <w:rsid w:val="00CE1718"/>
    <w:rsid w:val="00CE4FA9"/>
    <w:rsid w:val="00CE7D12"/>
    <w:rsid w:val="00CF21E4"/>
    <w:rsid w:val="00CF4156"/>
    <w:rsid w:val="00CF48AB"/>
    <w:rsid w:val="00CF7FF1"/>
    <w:rsid w:val="00D00B6F"/>
    <w:rsid w:val="00D02BF7"/>
    <w:rsid w:val="00D03D00"/>
    <w:rsid w:val="00D042C4"/>
    <w:rsid w:val="00D04B9C"/>
    <w:rsid w:val="00D050FE"/>
    <w:rsid w:val="00D05C30"/>
    <w:rsid w:val="00D101AE"/>
    <w:rsid w:val="00D11359"/>
    <w:rsid w:val="00D1179C"/>
    <w:rsid w:val="00D135DF"/>
    <w:rsid w:val="00D222A3"/>
    <w:rsid w:val="00D26047"/>
    <w:rsid w:val="00D26DAE"/>
    <w:rsid w:val="00D30BA6"/>
    <w:rsid w:val="00D3188C"/>
    <w:rsid w:val="00D35F9B"/>
    <w:rsid w:val="00D36B69"/>
    <w:rsid w:val="00D37210"/>
    <w:rsid w:val="00D4068B"/>
    <w:rsid w:val="00D408DD"/>
    <w:rsid w:val="00D41F71"/>
    <w:rsid w:val="00D42641"/>
    <w:rsid w:val="00D45D72"/>
    <w:rsid w:val="00D50ED7"/>
    <w:rsid w:val="00D51B66"/>
    <w:rsid w:val="00D520E4"/>
    <w:rsid w:val="00D52700"/>
    <w:rsid w:val="00D53A38"/>
    <w:rsid w:val="00D568EE"/>
    <w:rsid w:val="00D56ECE"/>
    <w:rsid w:val="00D575DD"/>
    <w:rsid w:val="00D57A2C"/>
    <w:rsid w:val="00D57DFA"/>
    <w:rsid w:val="00D63A37"/>
    <w:rsid w:val="00D709CE"/>
    <w:rsid w:val="00D70C9A"/>
    <w:rsid w:val="00D71F73"/>
    <w:rsid w:val="00D7671A"/>
    <w:rsid w:val="00D80786"/>
    <w:rsid w:val="00D80AC0"/>
    <w:rsid w:val="00D81CAB"/>
    <w:rsid w:val="00D8258F"/>
    <w:rsid w:val="00D84494"/>
    <w:rsid w:val="00D851E4"/>
    <w:rsid w:val="00D8576F"/>
    <w:rsid w:val="00D8677F"/>
    <w:rsid w:val="00D86C00"/>
    <w:rsid w:val="00D9237C"/>
    <w:rsid w:val="00D9350D"/>
    <w:rsid w:val="00D95E6A"/>
    <w:rsid w:val="00D95F23"/>
    <w:rsid w:val="00D97F0C"/>
    <w:rsid w:val="00DA15C8"/>
    <w:rsid w:val="00DA3A86"/>
    <w:rsid w:val="00DA3B16"/>
    <w:rsid w:val="00DB0969"/>
    <w:rsid w:val="00DB0A69"/>
    <w:rsid w:val="00DB0EB3"/>
    <w:rsid w:val="00DB491E"/>
    <w:rsid w:val="00DB5FB2"/>
    <w:rsid w:val="00DC0C3F"/>
    <w:rsid w:val="00DC3BF4"/>
    <w:rsid w:val="00DC77DC"/>
    <w:rsid w:val="00DD0C2C"/>
    <w:rsid w:val="00DD0F60"/>
    <w:rsid w:val="00DD162C"/>
    <w:rsid w:val="00DD28BC"/>
    <w:rsid w:val="00DD3370"/>
    <w:rsid w:val="00DD4370"/>
    <w:rsid w:val="00DD5651"/>
    <w:rsid w:val="00DE0D9F"/>
    <w:rsid w:val="00DE31F0"/>
    <w:rsid w:val="00DE3D1C"/>
    <w:rsid w:val="00DF0E43"/>
    <w:rsid w:val="00DF190C"/>
    <w:rsid w:val="00DF36F5"/>
    <w:rsid w:val="00DF5D33"/>
    <w:rsid w:val="00DF71C6"/>
    <w:rsid w:val="00DF7ACF"/>
    <w:rsid w:val="00E0227D"/>
    <w:rsid w:val="00E036D5"/>
    <w:rsid w:val="00E04B84"/>
    <w:rsid w:val="00E0608C"/>
    <w:rsid w:val="00E06466"/>
    <w:rsid w:val="00E06FDA"/>
    <w:rsid w:val="00E078FB"/>
    <w:rsid w:val="00E160A5"/>
    <w:rsid w:val="00E165E1"/>
    <w:rsid w:val="00E1713D"/>
    <w:rsid w:val="00E20A43"/>
    <w:rsid w:val="00E20E14"/>
    <w:rsid w:val="00E229EA"/>
    <w:rsid w:val="00E23898"/>
    <w:rsid w:val="00E23DD1"/>
    <w:rsid w:val="00E274E6"/>
    <w:rsid w:val="00E31743"/>
    <w:rsid w:val="00E327D6"/>
    <w:rsid w:val="00E338E3"/>
    <w:rsid w:val="00E33B42"/>
    <w:rsid w:val="00E33CD2"/>
    <w:rsid w:val="00E343A7"/>
    <w:rsid w:val="00E36387"/>
    <w:rsid w:val="00E36A1F"/>
    <w:rsid w:val="00E37A3A"/>
    <w:rsid w:val="00E40194"/>
    <w:rsid w:val="00E4057E"/>
    <w:rsid w:val="00E40E90"/>
    <w:rsid w:val="00E40EC7"/>
    <w:rsid w:val="00E411C7"/>
    <w:rsid w:val="00E42CE7"/>
    <w:rsid w:val="00E463A0"/>
    <w:rsid w:val="00E5024E"/>
    <w:rsid w:val="00E52464"/>
    <w:rsid w:val="00E531EB"/>
    <w:rsid w:val="00E54874"/>
    <w:rsid w:val="00E54B6F"/>
    <w:rsid w:val="00E55222"/>
    <w:rsid w:val="00E55ACA"/>
    <w:rsid w:val="00E5603A"/>
    <w:rsid w:val="00E57B74"/>
    <w:rsid w:val="00E61339"/>
    <w:rsid w:val="00E62D00"/>
    <w:rsid w:val="00E65BC6"/>
    <w:rsid w:val="00E661FF"/>
    <w:rsid w:val="00E66D4C"/>
    <w:rsid w:val="00E6718E"/>
    <w:rsid w:val="00E67A2B"/>
    <w:rsid w:val="00E70E59"/>
    <w:rsid w:val="00E726EB"/>
    <w:rsid w:val="00E77B32"/>
    <w:rsid w:val="00E8004E"/>
    <w:rsid w:val="00E80B52"/>
    <w:rsid w:val="00E824C3"/>
    <w:rsid w:val="00E834AC"/>
    <w:rsid w:val="00E840B3"/>
    <w:rsid w:val="00E84D10"/>
    <w:rsid w:val="00E8629F"/>
    <w:rsid w:val="00E91008"/>
    <w:rsid w:val="00E924C1"/>
    <w:rsid w:val="00E9374E"/>
    <w:rsid w:val="00E94E7F"/>
    <w:rsid w:val="00E94F54"/>
    <w:rsid w:val="00E94F72"/>
    <w:rsid w:val="00EA03E9"/>
    <w:rsid w:val="00EA1111"/>
    <w:rsid w:val="00EA309D"/>
    <w:rsid w:val="00EA3B4F"/>
    <w:rsid w:val="00EA3C24"/>
    <w:rsid w:val="00EA73DF"/>
    <w:rsid w:val="00EB1D91"/>
    <w:rsid w:val="00EB4045"/>
    <w:rsid w:val="00EB6063"/>
    <w:rsid w:val="00EB606B"/>
    <w:rsid w:val="00EB61AE"/>
    <w:rsid w:val="00EC08ED"/>
    <w:rsid w:val="00EC1968"/>
    <w:rsid w:val="00EC262B"/>
    <w:rsid w:val="00EC2C67"/>
    <w:rsid w:val="00EC322D"/>
    <w:rsid w:val="00EC7AD9"/>
    <w:rsid w:val="00ED3076"/>
    <w:rsid w:val="00ED383A"/>
    <w:rsid w:val="00ED6B49"/>
    <w:rsid w:val="00EE1C81"/>
    <w:rsid w:val="00EE449B"/>
    <w:rsid w:val="00EE6079"/>
    <w:rsid w:val="00EF10E3"/>
    <w:rsid w:val="00EF1EC5"/>
    <w:rsid w:val="00EF349F"/>
    <w:rsid w:val="00EF4821"/>
    <w:rsid w:val="00EF4C88"/>
    <w:rsid w:val="00EF4DA3"/>
    <w:rsid w:val="00EF55EB"/>
    <w:rsid w:val="00EF5A5B"/>
    <w:rsid w:val="00F0039B"/>
    <w:rsid w:val="00F00DCC"/>
    <w:rsid w:val="00F00E4D"/>
    <w:rsid w:val="00F0156F"/>
    <w:rsid w:val="00F02BE3"/>
    <w:rsid w:val="00F02F73"/>
    <w:rsid w:val="00F0476A"/>
    <w:rsid w:val="00F05AC8"/>
    <w:rsid w:val="00F0684B"/>
    <w:rsid w:val="00F069D2"/>
    <w:rsid w:val="00F06BC6"/>
    <w:rsid w:val="00F07167"/>
    <w:rsid w:val="00F072D8"/>
    <w:rsid w:val="00F07ACF"/>
    <w:rsid w:val="00F07B8F"/>
    <w:rsid w:val="00F07CE0"/>
    <w:rsid w:val="00F10115"/>
    <w:rsid w:val="00F12185"/>
    <w:rsid w:val="00F13D05"/>
    <w:rsid w:val="00F1669A"/>
    <w:rsid w:val="00F1679D"/>
    <w:rsid w:val="00F1682C"/>
    <w:rsid w:val="00F17467"/>
    <w:rsid w:val="00F17539"/>
    <w:rsid w:val="00F20B91"/>
    <w:rsid w:val="00F22369"/>
    <w:rsid w:val="00F22EF7"/>
    <w:rsid w:val="00F24B8B"/>
    <w:rsid w:val="00F2648F"/>
    <w:rsid w:val="00F30D2E"/>
    <w:rsid w:val="00F35516"/>
    <w:rsid w:val="00F35790"/>
    <w:rsid w:val="00F40EB9"/>
    <w:rsid w:val="00F4136D"/>
    <w:rsid w:val="00F41886"/>
    <w:rsid w:val="00F4212E"/>
    <w:rsid w:val="00F42C20"/>
    <w:rsid w:val="00F43D00"/>
    <w:rsid w:val="00F43E34"/>
    <w:rsid w:val="00F53053"/>
    <w:rsid w:val="00F578C1"/>
    <w:rsid w:val="00F618EF"/>
    <w:rsid w:val="00F62561"/>
    <w:rsid w:val="00F64198"/>
    <w:rsid w:val="00F65582"/>
    <w:rsid w:val="00F66475"/>
    <w:rsid w:val="00F66CBD"/>
    <w:rsid w:val="00F66E75"/>
    <w:rsid w:val="00F71DEC"/>
    <w:rsid w:val="00F71E40"/>
    <w:rsid w:val="00F738E7"/>
    <w:rsid w:val="00F7790F"/>
    <w:rsid w:val="00F77EB0"/>
    <w:rsid w:val="00F84A23"/>
    <w:rsid w:val="00F8596A"/>
    <w:rsid w:val="00F86C1B"/>
    <w:rsid w:val="00F87813"/>
    <w:rsid w:val="00F87CDD"/>
    <w:rsid w:val="00F905DF"/>
    <w:rsid w:val="00F9097D"/>
    <w:rsid w:val="00F921A0"/>
    <w:rsid w:val="00F933F0"/>
    <w:rsid w:val="00F937A3"/>
    <w:rsid w:val="00F94715"/>
    <w:rsid w:val="00FA016A"/>
    <w:rsid w:val="00FA2294"/>
    <w:rsid w:val="00FA331B"/>
    <w:rsid w:val="00FA347F"/>
    <w:rsid w:val="00FA3DBA"/>
    <w:rsid w:val="00FA4718"/>
    <w:rsid w:val="00FA5F9D"/>
    <w:rsid w:val="00FA7F3D"/>
    <w:rsid w:val="00FB3491"/>
    <w:rsid w:val="00FB38D8"/>
    <w:rsid w:val="00FB3B2F"/>
    <w:rsid w:val="00FB6697"/>
    <w:rsid w:val="00FB7C62"/>
    <w:rsid w:val="00FC051F"/>
    <w:rsid w:val="00FC06FF"/>
    <w:rsid w:val="00FC2C31"/>
    <w:rsid w:val="00FC69B4"/>
    <w:rsid w:val="00FD0694"/>
    <w:rsid w:val="00FD1CF4"/>
    <w:rsid w:val="00FD1D7A"/>
    <w:rsid w:val="00FD1EB2"/>
    <w:rsid w:val="00FD25BE"/>
    <w:rsid w:val="00FD2724"/>
    <w:rsid w:val="00FD2E70"/>
    <w:rsid w:val="00FD2F94"/>
    <w:rsid w:val="00FD5794"/>
    <w:rsid w:val="00FD5E43"/>
    <w:rsid w:val="00FD7AA7"/>
    <w:rsid w:val="00FD7C5B"/>
    <w:rsid w:val="00FE09F1"/>
    <w:rsid w:val="00FE0D35"/>
    <w:rsid w:val="00FE1597"/>
    <w:rsid w:val="00FE2D95"/>
    <w:rsid w:val="00FE4780"/>
    <w:rsid w:val="00FF156B"/>
    <w:rsid w:val="00FF18A6"/>
    <w:rsid w:val="00FF1FCB"/>
    <w:rsid w:val="00FF5047"/>
    <w:rsid w:val="00FF52D4"/>
    <w:rsid w:val="00FF5A22"/>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D30419-C704-45AA-8319-C68F9E10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0"/>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6954773">
          <w:marLeft w:val="547"/>
          <w:marRight w:val="0"/>
          <w:marTop w:val="15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1928730373">
          <w:marLeft w:val="547"/>
          <w:marRight w:val="0"/>
          <w:marTop w:val="154"/>
          <w:marBottom w:val="0"/>
          <w:divBdr>
            <w:top w:val="none" w:sz="0" w:space="0" w:color="auto"/>
            <w:left w:val="none" w:sz="0" w:space="0" w:color="auto"/>
            <w:bottom w:val="none" w:sz="0" w:space="0" w:color="auto"/>
            <w:right w:val="none" w:sz="0" w:space="0" w:color="auto"/>
          </w:divBdr>
        </w:div>
        <w:div w:id="719666932">
          <w:marLeft w:val="1166"/>
          <w:marRight w:val="0"/>
          <w:marTop w:val="13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732892501">
          <w:marLeft w:val="547"/>
          <w:marRight w:val="0"/>
          <w:marTop w:val="106"/>
          <w:marBottom w:val="0"/>
          <w:divBdr>
            <w:top w:val="none" w:sz="0" w:space="0" w:color="auto"/>
            <w:left w:val="none" w:sz="0" w:space="0" w:color="auto"/>
            <w:bottom w:val="none" w:sz="0" w:space="0" w:color="auto"/>
            <w:right w:val="none" w:sz="0" w:space="0" w:color="auto"/>
          </w:divBdr>
        </w:div>
        <w:div w:id="201404050">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1825078072">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31347291">
          <w:marLeft w:val="547"/>
          <w:marRight w:val="0"/>
          <w:marTop w:val="15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 w:id="256795751">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51E24-7A83-4F9D-B34E-10FE5FAAB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3219</TotalTime>
  <Pages>4</Pages>
  <Words>2287</Words>
  <Characters>13037</Characters>
  <Application>Microsoft Office Word</Application>
  <DocSecurity>0</DocSecurity>
  <Lines>108</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15294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lili wang/Performance &amp; Regulation Standard Lab /SRC-Beijing/Staff Engineer/Samsung Electronics</cp:lastModifiedBy>
  <cp:revision>199</cp:revision>
  <cp:lastPrinted>2019-04-25T01:09:00Z</cp:lastPrinted>
  <dcterms:created xsi:type="dcterms:W3CDTF">2022-12-21T03:03:00Z</dcterms:created>
  <dcterms:modified xsi:type="dcterms:W3CDTF">2023-05-15T07:12:00Z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